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B45931" w14:textId="77777777" w:rsidR="001B4364" w:rsidRPr="00B918C2" w:rsidRDefault="00002CC5" w:rsidP="00F656CD">
      <w:pPr>
        <w:pStyle w:val="Style1"/>
        <w:widowControl/>
        <w:spacing w:line="595" w:lineRule="exact"/>
        <w:ind w:right="-39"/>
        <w:jc w:val="left"/>
        <w:rPr>
          <w:rStyle w:val="FontStyle26"/>
          <w:b/>
          <w:bCs/>
          <w:sz w:val="28"/>
          <w:szCs w:val="28"/>
        </w:rPr>
      </w:pPr>
      <w:r w:rsidRPr="00B918C2">
        <w:rPr>
          <w:rStyle w:val="FontStyle26"/>
          <w:b/>
          <w:bCs/>
          <w:sz w:val="28"/>
          <w:szCs w:val="28"/>
        </w:rPr>
        <w:t>ΕΝΤΥΠΟ ΑΡΙΘ. 1</w:t>
      </w:r>
    </w:p>
    <w:p w14:paraId="1BCE891D" w14:textId="77777777" w:rsidR="004D28E7" w:rsidRPr="00152E3A" w:rsidRDefault="00002CC5" w:rsidP="001B4364">
      <w:pPr>
        <w:pStyle w:val="Style1"/>
        <w:widowControl/>
        <w:spacing w:line="595" w:lineRule="exact"/>
        <w:ind w:right="-39"/>
        <w:rPr>
          <w:rStyle w:val="FontStyle23"/>
          <w:spacing w:val="80"/>
          <w:sz w:val="28"/>
          <w:szCs w:val="28"/>
        </w:rPr>
      </w:pPr>
      <w:r w:rsidRPr="00152E3A">
        <w:rPr>
          <w:rStyle w:val="FontStyle23"/>
          <w:spacing w:val="80"/>
          <w:sz w:val="28"/>
          <w:szCs w:val="28"/>
        </w:rPr>
        <w:t>ΑΙΤΗΣΗ</w:t>
      </w:r>
    </w:p>
    <w:p w14:paraId="5D6EEEFB" w14:textId="77777777" w:rsidR="004D28E7" w:rsidRPr="00152E3A" w:rsidRDefault="00002CC5">
      <w:pPr>
        <w:pStyle w:val="Style8"/>
        <w:widowControl/>
        <w:tabs>
          <w:tab w:val="left" w:pos="5837"/>
        </w:tabs>
        <w:spacing w:line="595" w:lineRule="exact"/>
        <w:jc w:val="left"/>
        <w:rPr>
          <w:rStyle w:val="FontStyle23"/>
          <w:sz w:val="28"/>
          <w:szCs w:val="28"/>
        </w:rPr>
      </w:pPr>
      <w:r w:rsidRPr="00152E3A">
        <w:rPr>
          <w:rStyle w:val="FontStyle23"/>
          <w:sz w:val="28"/>
          <w:szCs w:val="28"/>
        </w:rPr>
        <w:t>ΔΙΟΙΚΗΤΙΚΟ ΔΙΚΑΣΤΗΡΙΟ ΚΥΠΡΟΥ</w:t>
      </w:r>
      <w:r w:rsidRPr="00152E3A">
        <w:rPr>
          <w:rStyle w:val="FontStyle23"/>
          <w:sz w:val="28"/>
          <w:szCs w:val="28"/>
        </w:rPr>
        <w:tab/>
        <w:t xml:space="preserve">Υπόθεση Αριθμός </w:t>
      </w:r>
      <w:r w:rsidR="00377431" w:rsidRPr="00152E3A">
        <w:rPr>
          <w:rStyle w:val="FontStyle22"/>
          <w:sz w:val="28"/>
          <w:szCs w:val="28"/>
        </w:rPr>
        <w:t>……………..</w:t>
      </w:r>
      <w:r w:rsidR="001F70C1">
        <w:rPr>
          <w:rStyle w:val="FontStyle23"/>
          <w:sz w:val="28"/>
          <w:szCs w:val="28"/>
        </w:rPr>
        <w:t>/2021</w:t>
      </w:r>
    </w:p>
    <w:p w14:paraId="03D2FE09" w14:textId="77777777" w:rsidR="004D28E7" w:rsidRPr="00152E3A" w:rsidRDefault="00002CC5">
      <w:pPr>
        <w:pStyle w:val="Style8"/>
        <w:widowControl/>
        <w:tabs>
          <w:tab w:val="left" w:pos="7685"/>
        </w:tabs>
        <w:spacing w:line="595" w:lineRule="exact"/>
        <w:jc w:val="left"/>
        <w:rPr>
          <w:rStyle w:val="FontStyle23"/>
          <w:sz w:val="28"/>
          <w:szCs w:val="28"/>
        </w:rPr>
      </w:pPr>
      <w:r w:rsidRPr="00152E3A">
        <w:rPr>
          <w:rStyle w:val="FontStyle23"/>
          <w:sz w:val="28"/>
          <w:szCs w:val="28"/>
        </w:rPr>
        <w:t xml:space="preserve">Αναφορικά με το άρθρο/τα άρθρα </w:t>
      </w:r>
      <w:r w:rsidRPr="00152E3A">
        <w:rPr>
          <w:rStyle w:val="FontStyle26"/>
          <w:sz w:val="28"/>
          <w:szCs w:val="28"/>
        </w:rPr>
        <w:t>(α)      28, 29</w:t>
      </w:r>
      <w:r w:rsidR="00AD098B">
        <w:rPr>
          <w:rStyle w:val="FontStyle26"/>
          <w:sz w:val="28"/>
          <w:szCs w:val="28"/>
        </w:rPr>
        <w:t>,</w:t>
      </w:r>
      <w:r w:rsidRPr="00152E3A">
        <w:rPr>
          <w:rStyle w:val="FontStyle26"/>
          <w:sz w:val="28"/>
          <w:szCs w:val="28"/>
        </w:rPr>
        <w:t>&amp; 146</w:t>
      </w:r>
      <w:r w:rsidRPr="00152E3A">
        <w:rPr>
          <w:rStyle w:val="FontStyle26"/>
          <w:sz w:val="28"/>
          <w:szCs w:val="28"/>
        </w:rPr>
        <w:tab/>
      </w:r>
      <w:r w:rsidRPr="00152E3A">
        <w:rPr>
          <w:rStyle w:val="FontStyle23"/>
          <w:sz w:val="28"/>
          <w:szCs w:val="28"/>
        </w:rPr>
        <w:t>του</w:t>
      </w:r>
      <w:r w:rsidR="00EF746A">
        <w:rPr>
          <w:rStyle w:val="FontStyle23"/>
          <w:sz w:val="28"/>
          <w:szCs w:val="28"/>
        </w:rPr>
        <w:t xml:space="preserve"> </w:t>
      </w:r>
      <w:r w:rsidRPr="00152E3A">
        <w:rPr>
          <w:rStyle w:val="FontStyle23"/>
          <w:sz w:val="28"/>
          <w:szCs w:val="28"/>
        </w:rPr>
        <w:t xml:space="preserve"> Συντάγματος</w:t>
      </w:r>
    </w:p>
    <w:p w14:paraId="5068537E" w14:textId="77777777" w:rsidR="004D28E7" w:rsidRPr="00152E3A" w:rsidRDefault="00002CC5" w:rsidP="001563DB">
      <w:pPr>
        <w:pStyle w:val="Style8"/>
        <w:widowControl/>
        <w:tabs>
          <w:tab w:val="left" w:pos="2880"/>
        </w:tabs>
        <w:spacing w:line="595" w:lineRule="exact"/>
        <w:jc w:val="left"/>
        <w:rPr>
          <w:rStyle w:val="FontStyle22"/>
          <w:spacing w:val="10"/>
          <w:sz w:val="28"/>
          <w:szCs w:val="28"/>
        </w:rPr>
      </w:pPr>
      <w:r w:rsidRPr="00152E3A">
        <w:rPr>
          <w:rStyle w:val="FontStyle23"/>
          <w:sz w:val="28"/>
          <w:szCs w:val="28"/>
        </w:rPr>
        <w:t xml:space="preserve">Μεταξύ: </w:t>
      </w:r>
      <w:r w:rsidRPr="00152E3A">
        <w:rPr>
          <w:rStyle w:val="FontStyle22"/>
          <w:spacing w:val="10"/>
          <w:sz w:val="28"/>
          <w:szCs w:val="28"/>
        </w:rPr>
        <w:t>(</w:t>
      </w:r>
      <w:r w:rsidR="001E35BB">
        <w:rPr>
          <w:rStyle w:val="FontStyle22"/>
          <w:spacing w:val="10"/>
          <w:sz w:val="28"/>
          <w:szCs w:val="28"/>
        </w:rPr>
        <w:t>β</w:t>
      </w:r>
      <w:r w:rsidRPr="00152E3A">
        <w:rPr>
          <w:rStyle w:val="FontStyle22"/>
          <w:spacing w:val="10"/>
          <w:sz w:val="28"/>
          <w:szCs w:val="28"/>
        </w:rPr>
        <w:t>)</w:t>
      </w:r>
      <w:r w:rsidR="001563DB">
        <w:rPr>
          <w:rStyle w:val="FontStyle22"/>
          <w:spacing w:val="10"/>
          <w:sz w:val="28"/>
          <w:szCs w:val="28"/>
        </w:rPr>
        <w:tab/>
      </w:r>
    </w:p>
    <w:p w14:paraId="4D57F9C4" w14:textId="77777777" w:rsidR="001563DB" w:rsidRPr="00A57921" w:rsidRDefault="00E8105F" w:rsidP="001563DB">
      <w:pPr>
        <w:pStyle w:val="Style9"/>
        <w:widowControl/>
        <w:tabs>
          <w:tab w:val="left" w:pos="2250"/>
          <w:tab w:val="right" w:pos="10109"/>
        </w:tabs>
        <w:ind w:right="58"/>
        <w:jc w:val="left"/>
        <w:rPr>
          <w:rStyle w:val="FontStyle23"/>
          <w:sz w:val="28"/>
          <w:szCs w:val="28"/>
        </w:rPr>
      </w:pPr>
      <w:r>
        <w:rPr>
          <w:rStyle w:val="FontStyle23"/>
          <w:sz w:val="28"/>
          <w:szCs w:val="28"/>
        </w:rPr>
        <w:tab/>
      </w:r>
    </w:p>
    <w:p w14:paraId="4315AABF" w14:textId="77777777" w:rsidR="00287B6A" w:rsidRPr="00A57921" w:rsidRDefault="00287B6A" w:rsidP="00287B6A">
      <w:pPr>
        <w:pStyle w:val="Style9"/>
        <w:widowControl/>
        <w:tabs>
          <w:tab w:val="left" w:pos="2250"/>
          <w:tab w:val="right" w:pos="10109"/>
        </w:tabs>
        <w:ind w:right="58"/>
        <w:jc w:val="left"/>
        <w:rPr>
          <w:rStyle w:val="FontStyle23"/>
          <w:sz w:val="28"/>
          <w:szCs w:val="28"/>
        </w:rPr>
      </w:pPr>
    </w:p>
    <w:p w14:paraId="3144335C" w14:textId="77777777" w:rsidR="00D0441C" w:rsidRPr="00B918C2" w:rsidRDefault="00C95915" w:rsidP="00D0441C">
      <w:pPr>
        <w:rPr>
          <w:b/>
          <w:bCs/>
        </w:rPr>
      </w:pPr>
      <w:r w:rsidRPr="00B918C2">
        <w:rPr>
          <w:b/>
          <w:bCs/>
        </w:rPr>
        <w:t xml:space="preserve">1. ΝΕΟΦΥΤΟΥ &amp; ΝΕΟΦΥΤΟΥ Δ.Ε.Π.Ε. , ΕΚ ΛΕΥΚΩΣΙΑΣ, </w:t>
      </w:r>
      <w:r w:rsidR="00D0441C" w:rsidRPr="00B918C2">
        <w:rPr>
          <w:b/>
          <w:bCs/>
        </w:rPr>
        <w:t>Κ.Α. (ΩΣ Ο ΕΠΙΣΥΝΗΜΜΕΝΟΣ ΠΙΝΑΚΑΣ Α)</w:t>
      </w:r>
    </w:p>
    <w:p w14:paraId="20731F53" w14:textId="77777777" w:rsidR="00287B6A" w:rsidRPr="00D0441C" w:rsidRDefault="00287B6A" w:rsidP="00E8105F">
      <w:pPr>
        <w:pStyle w:val="Style9"/>
        <w:widowControl/>
        <w:tabs>
          <w:tab w:val="left" w:pos="2250"/>
          <w:tab w:val="right" w:pos="10109"/>
        </w:tabs>
        <w:ind w:right="58"/>
        <w:jc w:val="left"/>
        <w:rPr>
          <w:rStyle w:val="FontStyle23"/>
          <w:sz w:val="28"/>
          <w:szCs w:val="28"/>
        </w:rPr>
      </w:pPr>
    </w:p>
    <w:p w14:paraId="7B8570E4" w14:textId="77777777" w:rsidR="004D28E7" w:rsidRPr="00082BB4" w:rsidRDefault="00E47F58" w:rsidP="00E47F58">
      <w:pPr>
        <w:pStyle w:val="Style9"/>
        <w:widowControl/>
        <w:tabs>
          <w:tab w:val="left" w:pos="2250"/>
          <w:tab w:val="left" w:pos="3675"/>
          <w:tab w:val="right" w:pos="10109"/>
        </w:tabs>
        <w:ind w:right="58"/>
        <w:jc w:val="left"/>
        <w:rPr>
          <w:rStyle w:val="FontStyle23"/>
          <w:sz w:val="28"/>
          <w:szCs w:val="28"/>
        </w:rPr>
      </w:pPr>
      <w:r w:rsidRPr="00D0441C">
        <w:rPr>
          <w:rStyle w:val="FontStyle23"/>
          <w:sz w:val="28"/>
          <w:szCs w:val="28"/>
        </w:rPr>
        <w:tab/>
      </w:r>
      <w:proofErr w:type="spellStart"/>
      <w:r w:rsidR="00002CC5" w:rsidRPr="00152E3A">
        <w:rPr>
          <w:rStyle w:val="FontStyle23"/>
          <w:sz w:val="28"/>
          <w:szCs w:val="28"/>
        </w:rPr>
        <w:t>Αιτητές</w:t>
      </w:r>
      <w:proofErr w:type="spellEnd"/>
    </w:p>
    <w:p w14:paraId="4948CE71" w14:textId="77777777" w:rsidR="004D28E7" w:rsidRDefault="001413C9">
      <w:pPr>
        <w:pStyle w:val="Style9"/>
        <w:widowControl/>
        <w:spacing w:before="43"/>
        <w:jc w:val="center"/>
        <w:rPr>
          <w:rStyle w:val="FontStyle23"/>
          <w:sz w:val="28"/>
          <w:szCs w:val="28"/>
        </w:rPr>
      </w:pPr>
      <w:r w:rsidRPr="00152E3A">
        <w:rPr>
          <w:rStyle w:val="FontStyle23"/>
          <w:sz w:val="28"/>
          <w:szCs w:val="28"/>
        </w:rPr>
        <w:t>Κ</w:t>
      </w:r>
      <w:r w:rsidR="00002CC5" w:rsidRPr="00152E3A">
        <w:rPr>
          <w:rStyle w:val="FontStyle23"/>
          <w:sz w:val="28"/>
          <w:szCs w:val="28"/>
        </w:rPr>
        <w:t>αι</w:t>
      </w:r>
    </w:p>
    <w:p w14:paraId="0924A962" w14:textId="77777777" w:rsidR="004D28E7" w:rsidRPr="00312055" w:rsidRDefault="004D28E7" w:rsidP="001413C9">
      <w:pPr>
        <w:pStyle w:val="Style8"/>
        <w:widowControl/>
        <w:tabs>
          <w:tab w:val="left" w:pos="3675"/>
        </w:tabs>
        <w:spacing w:line="240" w:lineRule="exact"/>
        <w:jc w:val="left"/>
        <w:rPr>
          <w:sz w:val="28"/>
          <w:szCs w:val="28"/>
        </w:rPr>
      </w:pPr>
    </w:p>
    <w:p w14:paraId="5E82D065" w14:textId="77777777" w:rsidR="004D28E7" w:rsidRPr="00E47F58" w:rsidRDefault="001563DB" w:rsidP="00287B6A">
      <w:pPr>
        <w:pStyle w:val="Style10"/>
        <w:widowControl/>
        <w:tabs>
          <w:tab w:val="left" w:pos="3675"/>
        </w:tabs>
        <w:spacing w:line="240" w:lineRule="exact"/>
        <w:ind w:left="370"/>
        <w:jc w:val="left"/>
        <w:rPr>
          <w:b/>
          <w:sz w:val="28"/>
          <w:szCs w:val="28"/>
        </w:rPr>
      </w:pPr>
      <w:r w:rsidRPr="00B918C2">
        <w:rPr>
          <w:b/>
        </w:rPr>
        <w:t>ΑΡΧΗΓ</w:t>
      </w:r>
      <w:r w:rsidR="00D0441C" w:rsidRPr="00B918C2">
        <w:rPr>
          <w:b/>
        </w:rPr>
        <w:t xml:space="preserve">ΟΣ </w:t>
      </w:r>
      <w:r w:rsidRPr="00B918C2">
        <w:rPr>
          <w:b/>
        </w:rPr>
        <w:t>ΑΣ</w:t>
      </w:r>
      <w:r>
        <w:rPr>
          <w:b/>
        </w:rPr>
        <w:t>ΤΥΝΟΜΙΑΣ ΚΥΠΡΟΥ</w:t>
      </w:r>
    </w:p>
    <w:p w14:paraId="5B818A95" w14:textId="77777777" w:rsidR="00E47F58" w:rsidRPr="00152E3A" w:rsidRDefault="001035AC" w:rsidP="00E47F58">
      <w:pPr>
        <w:pStyle w:val="Style9"/>
        <w:widowControl/>
        <w:spacing w:line="302" w:lineRule="exact"/>
        <w:jc w:val="right"/>
        <w:rPr>
          <w:rStyle w:val="FontStyle23"/>
          <w:sz w:val="28"/>
          <w:szCs w:val="28"/>
        </w:rPr>
      </w:pPr>
      <w:r>
        <w:rPr>
          <w:rStyle w:val="FontStyle23"/>
          <w:sz w:val="28"/>
          <w:szCs w:val="28"/>
        </w:rPr>
        <w:t>Καθ' ων</w:t>
      </w:r>
      <w:r w:rsidR="00E47F58" w:rsidRPr="00152E3A">
        <w:rPr>
          <w:rStyle w:val="FontStyle23"/>
          <w:sz w:val="28"/>
          <w:szCs w:val="28"/>
        </w:rPr>
        <w:t xml:space="preserve"> η Αίτηση</w:t>
      </w:r>
    </w:p>
    <w:p w14:paraId="13AE5272" w14:textId="77777777" w:rsidR="00E47F58" w:rsidRPr="00152E3A" w:rsidRDefault="00E47F58" w:rsidP="00E47F58">
      <w:pPr>
        <w:pStyle w:val="Style10"/>
        <w:widowControl/>
        <w:tabs>
          <w:tab w:val="left" w:pos="3210"/>
        </w:tabs>
        <w:spacing w:line="240" w:lineRule="exact"/>
        <w:ind w:left="370"/>
        <w:jc w:val="left"/>
        <w:rPr>
          <w:sz w:val="28"/>
          <w:szCs w:val="28"/>
        </w:rPr>
      </w:pPr>
    </w:p>
    <w:p w14:paraId="219D8A80" w14:textId="77777777" w:rsidR="004D28E7" w:rsidRPr="00152E3A" w:rsidRDefault="00002CC5" w:rsidP="001F70C1">
      <w:pPr>
        <w:pStyle w:val="Style10"/>
        <w:widowControl/>
        <w:spacing w:before="10"/>
        <w:jc w:val="left"/>
        <w:rPr>
          <w:rStyle w:val="FontStyle24"/>
          <w:sz w:val="28"/>
          <w:szCs w:val="28"/>
        </w:rPr>
      </w:pPr>
      <w:r w:rsidRPr="00152E3A">
        <w:rPr>
          <w:rStyle w:val="FontStyle23"/>
          <w:sz w:val="28"/>
          <w:szCs w:val="28"/>
        </w:rPr>
        <w:t xml:space="preserve">Προς   </w:t>
      </w:r>
      <w:r w:rsidR="00326DB0">
        <w:rPr>
          <w:rStyle w:val="FontStyle26"/>
          <w:sz w:val="28"/>
          <w:szCs w:val="28"/>
        </w:rPr>
        <w:t>τους  Καθ' ων</w:t>
      </w:r>
      <w:r w:rsidRPr="00152E3A">
        <w:rPr>
          <w:rStyle w:val="FontStyle26"/>
          <w:sz w:val="28"/>
          <w:szCs w:val="28"/>
        </w:rPr>
        <w:t xml:space="preserve"> η Αίτηση </w:t>
      </w:r>
      <w:r w:rsidRPr="00152E3A">
        <w:rPr>
          <w:rStyle w:val="FontStyle23"/>
          <w:sz w:val="28"/>
          <w:szCs w:val="28"/>
        </w:rPr>
        <w:t>α</w:t>
      </w:r>
      <w:r w:rsidR="00A10622">
        <w:rPr>
          <w:rStyle w:val="FontStyle23"/>
          <w:sz w:val="28"/>
          <w:szCs w:val="28"/>
        </w:rPr>
        <w:t>πό</w:t>
      </w:r>
      <w:r w:rsidRPr="00152E3A">
        <w:rPr>
          <w:rStyle w:val="FontStyle24"/>
          <w:sz w:val="28"/>
          <w:szCs w:val="28"/>
        </w:rPr>
        <w:t>(Υ)</w:t>
      </w:r>
    </w:p>
    <w:p w14:paraId="33D714FC" w14:textId="352AF4A3" w:rsidR="004D28E7" w:rsidRPr="00152E3A" w:rsidRDefault="00002CC5">
      <w:pPr>
        <w:pStyle w:val="Style11"/>
        <w:widowControl/>
        <w:spacing w:before="221"/>
        <w:rPr>
          <w:rStyle w:val="FontStyle23"/>
          <w:sz w:val="28"/>
          <w:szCs w:val="28"/>
        </w:rPr>
      </w:pPr>
      <w:r w:rsidRPr="00152E3A">
        <w:rPr>
          <w:rStyle w:val="FontStyle23"/>
          <w:sz w:val="28"/>
          <w:szCs w:val="28"/>
        </w:rPr>
        <w:t xml:space="preserve">Ειδοποιείστε ότι οι ως άνω </w:t>
      </w:r>
      <w:proofErr w:type="spellStart"/>
      <w:r w:rsidR="00795AFF">
        <w:rPr>
          <w:rStyle w:val="FontStyle23"/>
          <w:sz w:val="28"/>
          <w:szCs w:val="28"/>
        </w:rPr>
        <w:t>Αιτητέ</w:t>
      </w:r>
      <w:r w:rsidR="00091518">
        <w:rPr>
          <w:rStyle w:val="FontStyle23"/>
          <w:sz w:val="28"/>
          <w:szCs w:val="28"/>
        </w:rPr>
        <w:t>ς</w:t>
      </w:r>
      <w:proofErr w:type="spellEnd"/>
      <w:r w:rsidR="00B918C2">
        <w:rPr>
          <w:rStyle w:val="FontStyle23"/>
          <w:sz w:val="28"/>
          <w:szCs w:val="28"/>
        </w:rPr>
        <w:t xml:space="preserve"> </w:t>
      </w:r>
      <w:r w:rsidR="00091518">
        <w:rPr>
          <w:rStyle w:val="FontStyle23"/>
          <w:sz w:val="28"/>
          <w:szCs w:val="28"/>
        </w:rPr>
        <w:t>/</w:t>
      </w:r>
      <w:r w:rsidR="00B918C2">
        <w:rPr>
          <w:rStyle w:val="FontStyle23"/>
          <w:sz w:val="28"/>
          <w:szCs w:val="28"/>
        </w:rPr>
        <w:t xml:space="preserve"> </w:t>
      </w:r>
      <w:proofErr w:type="spellStart"/>
      <w:r w:rsidR="00091518">
        <w:rPr>
          <w:rStyle w:val="FontStyle23"/>
          <w:sz w:val="28"/>
          <w:szCs w:val="28"/>
        </w:rPr>
        <w:t>Παραπονούμενοι</w:t>
      </w:r>
      <w:proofErr w:type="spellEnd"/>
      <w:r w:rsidR="00091518">
        <w:rPr>
          <w:rStyle w:val="FontStyle23"/>
          <w:sz w:val="28"/>
          <w:szCs w:val="28"/>
        </w:rPr>
        <w:t xml:space="preserve"> </w:t>
      </w:r>
      <w:r w:rsidRPr="00152E3A">
        <w:rPr>
          <w:rStyle w:val="FontStyle23"/>
          <w:sz w:val="28"/>
          <w:szCs w:val="28"/>
        </w:rPr>
        <w:t xml:space="preserve">διά της παρούσης </w:t>
      </w:r>
      <w:proofErr w:type="spellStart"/>
      <w:r w:rsidRPr="00152E3A">
        <w:rPr>
          <w:rStyle w:val="FontStyle23"/>
          <w:sz w:val="28"/>
          <w:szCs w:val="28"/>
        </w:rPr>
        <w:t>εξαιτούνται</w:t>
      </w:r>
      <w:proofErr w:type="spellEnd"/>
      <w:r w:rsidRPr="00152E3A">
        <w:rPr>
          <w:rStyle w:val="FontStyle23"/>
          <w:sz w:val="28"/>
          <w:szCs w:val="28"/>
        </w:rPr>
        <w:t xml:space="preserve"> παρά του Δικαστηρίου την ακόλουθη θεραπεία: - (δ)</w:t>
      </w:r>
    </w:p>
    <w:p w14:paraId="5D4CE222" w14:textId="6027712A" w:rsidR="004D28E7" w:rsidRPr="00312055" w:rsidRDefault="00002CC5" w:rsidP="00287C5A">
      <w:pPr>
        <w:pStyle w:val="Style12"/>
        <w:widowControl/>
        <w:numPr>
          <w:ilvl w:val="0"/>
          <w:numId w:val="1"/>
        </w:numPr>
        <w:tabs>
          <w:tab w:val="left" w:pos="264"/>
        </w:tabs>
        <w:spacing w:before="293" w:line="341" w:lineRule="exact"/>
        <w:ind w:right="19"/>
        <w:rPr>
          <w:rStyle w:val="FontStyle26"/>
          <w:sz w:val="28"/>
          <w:szCs w:val="28"/>
        </w:rPr>
      </w:pPr>
      <w:r w:rsidRPr="00312055">
        <w:rPr>
          <w:rStyle w:val="FontStyle26"/>
          <w:sz w:val="28"/>
          <w:szCs w:val="28"/>
        </w:rPr>
        <w:t>Διακήρυξη, ή/και δήλωση του</w:t>
      </w:r>
      <w:r w:rsidR="00FB42F4" w:rsidRPr="00312055">
        <w:rPr>
          <w:rStyle w:val="FontStyle26"/>
          <w:sz w:val="28"/>
          <w:szCs w:val="28"/>
        </w:rPr>
        <w:t xml:space="preserve"> Δικαστ</w:t>
      </w:r>
      <w:r w:rsidR="00C5300E" w:rsidRPr="00312055">
        <w:rPr>
          <w:rStyle w:val="FontStyle26"/>
          <w:sz w:val="28"/>
          <w:szCs w:val="28"/>
        </w:rPr>
        <w:t>ηρίου ότι η παράλειψη των</w:t>
      </w:r>
      <w:r w:rsidR="004E4001" w:rsidRPr="00312055">
        <w:rPr>
          <w:rStyle w:val="FontStyle26"/>
          <w:sz w:val="28"/>
          <w:szCs w:val="28"/>
        </w:rPr>
        <w:t xml:space="preserve"> </w:t>
      </w:r>
      <w:proofErr w:type="spellStart"/>
      <w:r w:rsidR="004E4001" w:rsidRPr="00312055">
        <w:rPr>
          <w:rStyle w:val="FontStyle26"/>
          <w:sz w:val="28"/>
          <w:szCs w:val="28"/>
        </w:rPr>
        <w:t>Καθ'ων</w:t>
      </w:r>
      <w:proofErr w:type="spellEnd"/>
      <w:r w:rsidR="004E1912" w:rsidRPr="00312055">
        <w:rPr>
          <w:rStyle w:val="FontStyle26"/>
          <w:sz w:val="28"/>
          <w:szCs w:val="28"/>
        </w:rPr>
        <w:t xml:space="preserve"> η Αί</w:t>
      </w:r>
      <w:r w:rsidR="00010504" w:rsidRPr="00312055">
        <w:rPr>
          <w:rStyle w:val="FontStyle26"/>
          <w:sz w:val="28"/>
          <w:szCs w:val="28"/>
        </w:rPr>
        <w:t>τηση να εξετάσουν ή/και εξυπηρετήσουν ή/και</w:t>
      </w:r>
      <w:r w:rsidR="004E1912" w:rsidRPr="00312055">
        <w:rPr>
          <w:rStyle w:val="FontStyle26"/>
          <w:sz w:val="28"/>
          <w:szCs w:val="28"/>
        </w:rPr>
        <w:t xml:space="preserve"> απαντήσουν</w:t>
      </w:r>
      <w:r w:rsidR="00B918C2">
        <w:rPr>
          <w:rStyle w:val="FontStyle26"/>
          <w:sz w:val="28"/>
          <w:szCs w:val="28"/>
        </w:rPr>
        <w:t xml:space="preserve"> </w:t>
      </w:r>
      <w:r w:rsidR="008D7646" w:rsidRPr="00312055">
        <w:rPr>
          <w:rStyle w:val="FontStyle26"/>
          <w:sz w:val="28"/>
          <w:szCs w:val="28"/>
        </w:rPr>
        <w:t>τα</w:t>
      </w:r>
      <w:r w:rsidR="00FB42F4" w:rsidRPr="00312055">
        <w:rPr>
          <w:rStyle w:val="FontStyle26"/>
          <w:sz w:val="28"/>
          <w:szCs w:val="28"/>
        </w:rPr>
        <w:t xml:space="preserve"> αιτήματα</w:t>
      </w:r>
      <w:r w:rsidRPr="00312055">
        <w:rPr>
          <w:rStyle w:val="FontStyle26"/>
          <w:sz w:val="28"/>
          <w:szCs w:val="28"/>
        </w:rPr>
        <w:t xml:space="preserve"> τω</w:t>
      </w:r>
      <w:r w:rsidR="00FB42F4" w:rsidRPr="00312055">
        <w:rPr>
          <w:rStyle w:val="FontStyle26"/>
          <w:sz w:val="28"/>
          <w:szCs w:val="28"/>
        </w:rPr>
        <w:t xml:space="preserve">ν </w:t>
      </w:r>
      <w:proofErr w:type="spellStart"/>
      <w:r w:rsidR="00FB42F4" w:rsidRPr="00312055">
        <w:rPr>
          <w:rStyle w:val="FontStyle26"/>
          <w:sz w:val="28"/>
          <w:szCs w:val="28"/>
        </w:rPr>
        <w:t>Αιτητών</w:t>
      </w:r>
      <w:proofErr w:type="spellEnd"/>
      <w:r w:rsidR="00B918C2">
        <w:rPr>
          <w:rStyle w:val="FontStyle26"/>
          <w:sz w:val="28"/>
          <w:szCs w:val="28"/>
        </w:rPr>
        <w:t xml:space="preserve"> </w:t>
      </w:r>
      <w:r w:rsidR="00FB42F4" w:rsidRPr="00312055">
        <w:rPr>
          <w:rStyle w:val="FontStyle26"/>
          <w:sz w:val="28"/>
          <w:szCs w:val="28"/>
        </w:rPr>
        <w:t>διά μέσου της επιστολής</w:t>
      </w:r>
      <w:r w:rsidR="00B918C2">
        <w:rPr>
          <w:rStyle w:val="FontStyle26"/>
          <w:sz w:val="28"/>
          <w:szCs w:val="28"/>
        </w:rPr>
        <w:t xml:space="preserve"> </w:t>
      </w:r>
      <w:r w:rsidR="00FB42F4" w:rsidRPr="00312055">
        <w:rPr>
          <w:rStyle w:val="FontStyle26"/>
          <w:sz w:val="28"/>
          <w:szCs w:val="28"/>
        </w:rPr>
        <w:t xml:space="preserve">τους </w:t>
      </w:r>
      <w:r w:rsidRPr="00312055">
        <w:rPr>
          <w:rStyle w:val="FontStyle26"/>
          <w:sz w:val="28"/>
          <w:szCs w:val="28"/>
        </w:rPr>
        <w:t>ημερομηνία</w:t>
      </w:r>
      <w:r w:rsidR="00FB42F4" w:rsidRPr="00312055">
        <w:rPr>
          <w:rStyle w:val="FontStyle26"/>
          <w:sz w:val="28"/>
          <w:szCs w:val="28"/>
        </w:rPr>
        <w:t>ς</w:t>
      </w:r>
      <w:r w:rsidR="00B918C2">
        <w:rPr>
          <w:rStyle w:val="FontStyle26"/>
          <w:sz w:val="28"/>
          <w:szCs w:val="28"/>
        </w:rPr>
        <w:t xml:space="preserve"> </w:t>
      </w:r>
      <w:r w:rsidR="001563DB" w:rsidRPr="00B918C2">
        <w:rPr>
          <w:b/>
          <w:sz w:val="28"/>
          <w:szCs w:val="28"/>
        </w:rPr>
        <w:t>21/01/2021</w:t>
      </w:r>
      <w:r w:rsidRPr="00B918C2">
        <w:rPr>
          <w:rStyle w:val="FontStyle26"/>
          <w:sz w:val="28"/>
          <w:szCs w:val="28"/>
        </w:rPr>
        <w:t>, είναι</w:t>
      </w:r>
      <w:r w:rsidRPr="00312055">
        <w:rPr>
          <w:rStyle w:val="FontStyle26"/>
          <w:sz w:val="28"/>
          <w:szCs w:val="28"/>
        </w:rPr>
        <w:t xml:space="preserve"> άκυρη, παράνομη, αντίθετη προς τα άρθρα του Συντάγματος και ότι παραλείφθηκε να διενεργηθεί, να διαταχθεί</w:t>
      </w:r>
      <w:r w:rsidR="00152E3A" w:rsidRPr="00312055">
        <w:rPr>
          <w:rStyle w:val="FontStyle26"/>
          <w:sz w:val="28"/>
          <w:szCs w:val="28"/>
        </w:rPr>
        <w:t xml:space="preserve"> να γίνει</w:t>
      </w:r>
      <w:r w:rsidR="00312055" w:rsidRPr="00312055">
        <w:rPr>
          <w:rStyle w:val="FontStyle26"/>
          <w:sz w:val="28"/>
          <w:szCs w:val="28"/>
        </w:rPr>
        <w:t>, ή/και να γίνει</w:t>
      </w:r>
      <w:r w:rsidR="00312055">
        <w:rPr>
          <w:rStyle w:val="FontStyle26"/>
          <w:sz w:val="28"/>
          <w:szCs w:val="28"/>
        </w:rPr>
        <w:t>.</w:t>
      </w:r>
    </w:p>
    <w:p w14:paraId="698C2357" w14:textId="77777777" w:rsidR="00287C5A" w:rsidRDefault="00002CC5" w:rsidP="006F7CF6">
      <w:pPr>
        <w:pStyle w:val="Style13"/>
        <w:widowControl/>
        <w:numPr>
          <w:ilvl w:val="0"/>
          <w:numId w:val="1"/>
        </w:numPr>
        <w:tabs>
          <w:tab w:val="left" w:pos="264"/>
        </w:tabs>
        <w:spacing w:before="293" w:line="240" w:lineRule="auto"/>
        <w:ind w:right="19"/>
        <w:rPr>
          <w:rStyle w:val="FontStyle26"/>
          <w:sz w:val="28"/>
          <w:szCs w:val="28"/>
        </w:rPr>
      </w:pPr>
      <w:r w:rsidRPr="00312055">
        <w:rPr>
          <w:rStyle w:val="FontStyle26"/>
          <w:sz w:val="28"/>
          <w:szCs w:val="28"/>
        </w:rPr>
        <w:t xml:space="preserve">Τα έξοδα της παρούσης Προσφυγής, τα έξοδα επίδοσης, πλέον Φ.Π.Α. επί των εξόδων. </w:t>
      </w:r>
    </w:p>
    <w:p w14:paraId="4034BD83" w14:textId="77777777" w:rsidR="004D28E7" w:rsidRPr="00287C5A" w:rsidRDefault="00002CC5" w:rsidP="00287C5A">
      <w:pPr>
        <w:pStyle w:val="Style13"/>
        <w:widowControl/>
        <w:tabs>
          <w:tab w:val="left" w:pos="264"/>
        </w:tabs>
        <w:spacing w:before="293"/>
        <w:ind w:right="19"/>
        <w:rPr>
          <w:sz w:val="28"/>
          <w:szCs w:val="28"/>
        </w:rPr>
      </w:pPr>
      <w:r w:rsidRPr="00287C5A">
        <w:rPr>
          <w:rStyle w:val="FontStyle23"/>
          <w:sz w:val="28"/>
          <w:szCs w:val="28"/>
        </w:rPr>
        <w:t>Η αίτηση αυτή βασίζεται στα πιο κάτω νομικά σημεία: :-(ε)</w:t>
      </w:r>
    </w:p>
    <w:p w14:paraId="42571C90" w14:textId="4BF7DC5E" w:rsidR="004D28E7" w:rsidRPr="00152E3A" w:rsidRDefault="00152E3A" w:rsidP="00E95814">
      <w:pPr>
        <w:pStyle w:val="Style14"/>
        <w:widowControl/>
        <w:numPr>
          <w:ilvl w:val="0"/>
          <w:numId w:val="2"/>
        </w:numPr>
        <w:spacing w:before="230"/>
        <w:ind w:firstLine="0"/>
        <w:rPr>
          <w:rStyle w:val="FontStyle26"/>
          <w:sz w:val="28"/>
          <w:szCs w:val="28"/>
        </w:rPr>
      </w:pPr>
      <w:r w:rsidRPr="00152E3A">
        <w:rPr>
          <w:rStyle w:val="FontStyle26"/>
          <w:b/>
          <w:sz w:val="28"/>
          <w:szCs w:val="28"/>
          <w:u w:val="single"/>
        </w:rPr>
        <w:t>Πρώτος λόγος Ακύρωσης:</w:t>
      </w:r>
      <w:r w:rsidR="00B918C2">
        <w:rPr>
          <w:rStyle w:val="FontStyle26"/>
          <w:b/>
          <w:sz w:val="28"/>
          <w:szCs w:val="28"/>
          <w:u w:val="single"/>
        </w:rPr>
        <w:t xml:space="preserve"> </w:t>
      </w:r>
      <w:r w:rsidR="00002CC5" w:rsidRPr="00152E3A">
        <w:rPr>
          <w:rStyle w:val="FontStyle26"/>
          <w:sz w:val="28"/>
          <w:szCs w:val="28"/>
        </w:rPr>
        <w:t xml:space="preserve">Η προσβαλλομένη παράλειψη των Καθ' ων η Αίτηση παραβιάζει το Άρθρο 28 του Συντάγματος της Κυπριακής Δημοκρατίας, ή/και </w:t>
      </w:r>
    </w:p>
    <w:p w14:paraId="22EF8F37" w14:textId="7ECDE31A" w:rsidR="004D28E7" w:rsidRDefault="00152E3A" w:rsidP="00E95814">
      <w:pPr>
        <w:pStyle w:val="Style14"/>
        <w:widowControl/>
        <w:numPr>
          <w:ilvl w:val="0"/>
          <w:numId w:val="2"/>
        </w:numPr>
        <w:spacing w:before="288" w:line="298" w:lineRule="exact"/>
        <w:ind w:firstLine="0"/>
        <w:rPr>
          <w:rStyle w:val="FontStyle26"/>
          <w:sz w:val="28"/>
          <w:szCs w:val="28"/>
        </w:rPr>
      </w:pPr>
      <w:r w:rsidRPr="00152E3A">
        <w:rPr>
          <w:rStyle w:val="FontStyle26"/>
          <w:b/>
          <w:sz w:val="28"/>
          <w:szCs w:val="28"/>
          <w:u w:val="single"/>
        </w:rPr>
        <w:t>Δεύτερος λόγος ακύρωσης:</w:t>
      </w:r>
      <w:r w:rsidR="00B918C2">
        <w:rPr>
          <w:rStyle w:val="FontStyle26"/>
          <w:b/>
          <w:sz w:val="28"/>
          <w:szCs w:val="28"/>
          <w:u w:val="single"/>
        </w:rPr>
        <w:t xml:space="preserve"> </w:t>
      </w:r>
      <w:r w:rsidR="00002CC5" w:rsidRPr="00152E3A">
        <w:rPr>
          <w:rStyle w:val="FontStyle26"/>
          <w:sz w:val="28"/>
          <w:szCs w:val="28"/>
        </w:rPr>
        <w:t xml:space="preserve">Η προσβαλλομένη παράλειψη των Καθ' ων η Αίτηση παραβιάζει το Άρθρο 29 του Συντάγματος, αφού, οι Καθ' ων η Αίτηση, παρέλειψαν να απαντήσουν, εντός της </w:t>
      </w:r>
      <w:r w:rsidR="000A4D51">
        <w:rPr>
          <w:rStyle w:val="FontStyle26"/>
          <w:sz w:val="28"/>
          <w:szCs w:val="28"/>
        </w:rPr>
        <w:t xml:space="preserve">κείμενης </w:t>
      </w:r>
      <w:r w:rsidR="00002CC5" w:rsidRPr="00152E3A">
        <w:rPr>
          <w:rStyle w:val="FontStyle26"/>
          <w:sz w:val="28"/>
          <w:szCs w:val="28"/>
        </w:rPr>
        <w:t xml:space="preserve">προβλεπόμενης από τον νόμο προθεσμίας, ως όφειλαν, στους </w:t>
      </w:r>
      <w:proofErr w:type="spellStart"/>
      <w:r w:rsidR="00002CC5" w:rsidRPr="00152E3A">
        <w:rPr>
          <w:rStyle w:val="FontStyle26"/>
          <w:sz w:val="28"/>
          <w:szCs w:val="28"/>
        </w:rPr>
        <w:t>Αιτητές</w:t>
      </w:r>
      <w:proofErr w:type="spellEnd"/>
      <w:r w:rsidR="00513EF6">
        <w:rPr>
          <w:rStyle w:val="FontStyle26"/>
          <w:sz w:val="28"/>
          <w:szCs w:val="28"/>
        </w:rPr>
        <w:t>/</w:t>
      </w:r>
      <w:proofErr w:type="spellStart"/>
      <w:r w:rsidR="00513EF6">
        <w:rPr>
          <w:rStyle w:val="FontStyle26"/>
          <w:sz w:val="28"/>
          <w:szCs w:val="28"/>
        </w:rPr>
        <w:t>παραπονούμενους</w:t>
      </w:r>
      <w:proofErr w:type="spellEnd"/>
      <w:r w:rsidR="00002CC5" w:rsidRPr="00152E3A">
        <w:rPr>
          <w:rStyle w:val="FontStyle26"/>
          <w:sz w:val="28"/>
          <w:szCs w:val="28"/>
        </w:rPr>
        <w:t>, στ</w:t>
      </w:r>
      <w:r w:rsidR="006F7CF6">
        <w:rPr>
          <w:rStyle w:val="FontStyle26"/>
          <w:sz w:val="28"/>
          <w:szCs w:val="28"/>
        </w:rPr>
        <w:t>α</w:t>
      </w:r>
      <w:r w:rsidR="00002CC5" w:rsidRPr="00152E3A">
        <w:rPr>
          <w:rStyle w:val="FontStyle26"/>
          <w:sz w:val="28"/>
          <w:szCs w:val="28"/>
        </w:rPr>
        <w:t xml:space="preserve"> παράπονο</w:t>
      </w:r>
      <w:r w:rsidR="006F7CF6">
        <w:rPr>
          <w:rStyle w:val="FontStyle26"/>
          <w:sz w:val="28"/>
          <w:szCs w:val="28"/>
        </w:rPr>
        <w:t>/α</w:t>
      </w:r>
      <w:r w:rsidR="00513EF6">
        <w:rPr>
          <w:rStyle w:val="FontStyle26"/>
          <w:sz w:val="28"/>
          <w:szCs w:val="28"/>
        </w:rPr>
        <w:t>, ή/και αιτή</w:t>
      </w:r>
      <w:r w:rsidR="00002CC5" w:rsidRPr="00152E3A">
        <w:rPr>
          <w:rStyle w:val="FontStyle26"/>
          <w:sz w:val="28"/>
          <w:szCs w:val="28"/>
        </w:rPr>
        <w:t>μα</w:t>
      </w:r>
      <w:r w:rsidR="006F7CF6">
        <w:rPr>
          <w:rStyle w:val="FontStyle26"/>
          <w:sz w:val="28"/>
          <w:szCs w:val="28"/>
        </w:rPr>
        <w:t>τα</w:t>
      </w:r>
      <w:r w:rsidR="00002CC5" w:rsidRPr="00152E3A">
        <w:rPr>
          <w:rStyle w:val="FontStyle26"/>
          <w:sz w:val="28"/>
          <w:szCs w:val="28"/>
        </w:rPr>
        <w:t xml:space="preserve"> τους, ή/και</w:t>
      </w:r>
      <w:r w:rsidR="00513EF6">
        <w:rPr>
          <w:rStyle w:val="FontStyle26"/>
          <w:sz w:val="28"/>
          <w:szCs w:val="28"/>
        </w:rPr>
        <w:t xml:space="preserve"> ερωτήμα</w:t>
      </w:r>
      <w:r w:rsidR="006F7CF6">
        <w:rPr>
          <w:rStyle w:val="FontStyle26"/>
          <w:sz w:val="28"/>
          <w:szCs w:val="28"/>
        </w:rPr>
        <w:t xml:space="preserve">τα τους </w:t>
      </w:r>
      <w:r w:rsidR="00943E3B">
        <w:rPr>
          <w:rStyle w:val="FontStyle26"/>
          <w:sz w:val="28"/>
          <w:szCs w:val="28"/>
        </w:rPr>
        <w:t xml:space="preserve"> ή/και</w:t>
      </w:r>
    </w:p>
    <w:p w14:paraId="5B55EEB8" w14:textId="77777777" w:rsidR="00813889" w:rsidRDefault="00813889" w:rsidP="00813889">
      <w:pPr>
        <w:pStyle w:val="Style14"/>
        <w:widowControl/>
        <w:tabs>
          <w:tab w:val="left" w:pos="341"/>
        </w:tabs>
        <w:spacing w:line="298" w:lineRule="exact"/>
        <w:ind w:left="341" w:firstLine="0"/>
        <w:rPr>
          <w:rStyle w:val="FontStyle26"/>
        </w:rPr>
      </w:pPr>
    </w:p>
    <w:p w14:paraId="0AB3FC76" w14:textId="73B29E67" w:rsidR="00813889" w:rsidRPr="00943E3B" w:rsidRDefault="00813889" w:rsidP="00943E3B">
      <w:pPr>
        <w:pStyle w:val="Style14"/>
        <w:widowControl/>
        <w:numPr>
          <w:ilvl w:val="0"/>
          <w:numId w:val="2"/>
        </w:numPr>
        <w:spacing w:before="288" w:line="298" w:lineRule="exact"/>
        <w:ind w:firstLine="0"/>
        <w:rPr>
          <w:rStyle w:val="FontStyle26"/>
          <w:sz w:val="28"/>
          <w:szCs w:val="28"/>
        </w:rPr>
      </w:pPr>
      <w:r w:rsidRPr="00813889">
        <w:rPr>
          <w:rStyle w:val="FontStyle26"/>
          <w:b/>
          <w:sz w:val="28"/>
          <w:szCs w:val="28"/>
          <w:u w:val="single"/>
        </w:rPr>
        <w:lastRenderedPageBreak/>
        <w:t xml:space="preserve">Τρίτος λόγος ακύρωσης: </w:t>
      </w:r>
      <w:r w:rsidRPr="00813889">
        <w:rPr>
          <w:rStyle w:val="FontStyle26"/>
          <w:sz w:val="28"/>
          <w:szCs w:val="28"/>
        </w:rPr>
        <w:t>Η προσβαλλομένη παράλειψη των Καθ' ων η Αίτηση είναι αντίθετη με τα άρθρα 33-37 (Δικαίωμα Αναφοράς) του Περί Γενικών Αρχών του Διοικητικού Δι</w:t>
      </w:r>
      <w:r w:rsidR="00621C7F">
        <w:rPr>
          <w:rStyle w:val="FontStyle26"/>
          <w:sz w:val="28"/>
          <w:szCs w:val="28"/>
        </w:rPr>
        <w:t>καίου Νόμου 158(1)/1999, αφού ο</w:t>
      </w:r>
      <w:r w:rsidR="00795AFF">
        <w:rPr>
          <w:rStyle w:val="FontStyle26"/>
          <w:sz w:val="28"/>
          <w:szCs w:val="28"/>
        </w:rPr>
        <w:t>ι Καθ' ων η Αίτηση παρέλειψαν να απαντήσουν</w:t>
      </w:r>
      <w:r w:rsidRPr="00813889">
        <w:rPr>
          <w:rStyle w:val="FontStyle26"/>
          <w:sz w:val="28"/>
          <w:szCs w:val="28"/>
        </w:rPr>
        <w:t xml:space="preserve"> εντός της </w:t>
      </w:r>
      <w:r w:rsidR="00943E3B">
        <w:rPr>
          <w:rStyle w:val="FontStyle26"/>
          <w:sz w:val="28"/>
          <w:szCs w:val="28"/>
        </w:rPr>
        <w:t xml:space="preserve">κείμενης </w:t>
      </w:r>
      <w:r w:rsidRPr="00813889">
        <w:rPr>
          <w:rStyle w:val="FontStyle26"/>
          <w:sz w:val="28"/>
          <w:szCs w:val="28"/>
        </w:rPr>
        <w:t>προβλεπόμενης απ</w:t>
      </w:r>
      <w:r w:rsidR="00795AFF">
        <w:rPr>
          <w:rStyle w:val="FontStyle26"/>
          <w:sz w:val="28"/>
          <w:szCs w:val="28"/>
        </w:rPr>
        <w:t>ό το Νόμο προθεσμίας, ως όφειλαν</w:t>
      </w:r>
      <w:r w:rsidRPr="00813889">
        <w:rPr>
          <w:rStyle w:val="FontStyle26"/>
          <w:sz w:val="28"/>
          <w:szCs w:val="28"/>
        </w:rPr>
        <w:t>, στο</w:t>
      </w:r>
      <w:r w:rsidR="00943E3B">
        <w:rPr>
          <w:rStyle w:val="FontStyle26"/>
          <w:sz w:val="28"/>
          <w:szCs w:val="28"/>
        </w:rPr>
        <w:t>/α</w:t>
      </w:r>
      <w:r w:rsidRPr="00813889">
        <w:rPr>
          <w:rStyle w:val="FontStyle26"/>
          <w:sz w:val="28"/>
          <w:szCs w:val="28"/>
        </w:rPr>
        <w:t xml:space="preserve"> αίτημα</w:t>
      </w:r>
      <w:r w:rsidR="00943E3B">
        <w:rPr>
          <w:rStyle w:val="FontStyle26"/>
          <w:sz w:val="28"/>
          <w:szCs w:val="28"/>
        </w:rPr>
        <w:t>/τα</w:t>
      </w:r>
      <w:r w:rsidR="00B918C2">
        <w:rPr>
          <w:rStyle w:val="FontStyle26"/>
          <w:sz w:val="28"/>
          <w:szCs w:val="28"/>
        </w:rPr>
        <w:t xml:space="preserve"> </w:t>
      </w:r>
      <w:r w:rsidR="00943E3B" w:rsidRPr="00152E3A">
        <w:rPr>
          <w:rStyle w:val="FontStyle26"/>
          <w:sz w:val="28"/>
          <w:szCs w:val="28"/>
        </w:rPr>
        <w:t>στο</w:t>
      </w:r>
      <w:r w:rsidR="00943E3B">
        <w:rPr>
          <w:rStyle w:val="FontStyle26"/>
          <w:sz w:val="28"/>
          <w:szCs w:val="28"/>
        </w:rPr>
        <w:t>/α</w:t>
      </w:r>
      <w:r w:rsidR="00943E3B" w:rsidRPr="00152E3A">
        <w:rPr>
          <w:rStyle w:val="FontStyle26"/>
          <w:sz w:val="28"/>
          <w:szCs w:val="28"/>
        </w:rPr>
        <w:t xml:space="preserve"> παράπονο</w:t>
      </w:r>
      <w:r w:rsidR="00943E3B">
        <w:rPr>
          <w:rStyle w:val="FontStyle26"/>
          <w:sz w:val="28"/>
          <w:szCs w:val="28"/>
        </w:rPr>
        <w:t>/α</w:t>
      </w:r>
      <w:r w:rsidR="00943E3B" w:rsidRPr="00152E3A">
        <w:rPr>
          <w:rStyle w:val="FontStyle26"/>
          <w:sz w:val="28"/>
          <w:szCs w:val="28"/>
        </w:rPr>
        <w:t>, ή/και αίτημα</w:t>
      </w:r>
      <w:r w:rsidR="00943E3B">
        <w:rPr>
          <w:rStyle w:val="FontStyle26"/>
          <w:sz w:val="28"/>
          <w:szCs w:val="28"/>
        </w:rPr>
        <w:t>/τα</w:t>
      </w:r>
      <w:r w:rsidR="00943E3B" w:rsidRPr="00152E3A">
        <w:rPr>
          <w:rStyle w:val="FontStyle26"/>
          <w:sz w:val="28"/>
          <w:szCs w:val="28"/>
        </w:rPr>
        <w:t xml:space="preserve"> τους, ή/και</w:t>
      </w:r>
      <w:r w:rsidR="00943E3B">
        <w:rPr>
          <w:rStyle w:val="FontStyle26"/>
          <w:sz w:val="28"/>
          <w:szCs w:val="28"/>
        </w:rPr>
        <w:t xml:space="preserve"> ερώτημα/τα </w:t>
      </w:r>
      <w:r w:rsidRPr="00943E3B">
        <w:rPr>
          <w:rStyle w:val="FontStyle26"/>
          <w:sz w:val="28"/>
          <w:szCs w:val="28"/>
        </w:rPr>
        <w:t xml:space="preserve">των </w:t>
      </w:r>
      <w:proofErr w:type="spellStart"/>
      <w:r w:rsidRPr="00943E3B">
        <w:rPr>
          <w:rStyle w:val="FontStyle26"/>
          <w:sz w:val="28"/>
          <w:szCs w:val="28"/>
        </w:rPr>
        <w:t>Αιτητών</w:t>
      </w:r>
      <w:proofErr w:type="spellEnd"/>
      <w:r w:rsidR="00943E3B" w:rsidRPr="00943E3B">
        <w:rPr>
          <w:rStyle w:val="FontStyle26"/>
          <w:sz w:val="28"/>
          <w:szCs w:val="28"/>
        </w:rPr>
        <w:t xml:space="preserve"> 1&amp;2</w:t>
      </w:r>
      <w:r w:rsidR="00943E3B">
        <w:rPr>
          <w:rStyle w:val="FontStyle26"/>
          <w:sz w:val="28"/>
          <w:szCs w:val="28"/>
        </w:rPr>
        <w:t xml:space="preserve">  ή/και</w:t>
      </w:r>
    </w:p>
    <w:p w14:paraId="35E8F8C2" w14:textId="3B8E5E4C" w:rsidR="00813889" w:rsidRPr="00813889" w:rsidRDefault="00813889" w:rsidP="00813889">
      <w:pPr>
        <w:pStyle w:val="Style14"/>
        <w:widowControl/>
        <w:numPr>
          <w:ilvl w:val="0"/>
          <w:numId w:val="2"/>
        </w:numPr>
        <w:tabs>
          <w:tab w:val="left" w:pos="341"/>
        </w:tabs>
        <w:spacing w:before="298" w:line="298" w:lineRule="exact"/>
        <w:ind w:left="341" w:right="10" w:hanging="341"/>
        <w:rPr>
          <w:rStyle w:val="FontStyle26"/>
          <w:sz w:val="28"/>
          <w:szCs w:val="28"/>
        </w:rPr>
      </w:pPr>
      <w:r w:rsidRPr="00813889">
        <w:rPr>
          <w:rStyle w:val="FontStyle26"/>
          <w:b/>
          <w:sz w:val="28"/>
          <w:szCs w:val="28"/>
          <w:u w:val="single"/>
        </w:rPr>
        <w:t>Τέταρτος λόγος ακύρωσης:</w:t>
      </w:r>
      <w:r w:rsidR="00B918C2">
        <w:rPr>
          <w:rStyle w:val="FontStyle26"/>
          <w:b/>
          <w:sz w:val="28"/>
          <w:szCs w:val="28"/>
          <w:u w:val="single"/>
        </w:rPr>
        <w:t xml:space="preserve"> </w:t>
      </w:r>
      <w:r w:rsidRPr="00813889">
        <w:rPr>
          <w:rStyle w:val="FontStyle26"/>
          <w:sz w:val="28"/>
          <w:szCs w:val="28"/>
        </w:rPr>
        <w:t>Η προσβαλλομένη παράλειψη των Καθ' ων η Αίτηση είναι αντίθετη με το άρθρα 44-46 (Ορθή άσκηση της Διακριτικής Ευχέρειας) του Περί Γενικών Αρχών του Διοικητικού Δικαίου Νόμου 158(1) /1999,</w:t>
      </w:r>
      <w:r w:rsidR="00621C7F">
        <w:rPr>
          <w:rStyle w:val="FontStyle26"/>
          <w:sz w:val="28"/>
          <w:szCs w:val="28"/>
        </w:rPr>
        <w:t xml:space="preserve"> αφού μεταξύ άλλων δεν </w:t>
      </w:r>
      <w:proofErr w:type="spellStart"/>
      <w:r w:rsidR="00621C7F">
        <w:rPr>
          <w:rStyle w:val="FontStyle26"/>
          <w:sz w:val="28"/>
          <w:szCs w:val="28"/>
        </w:rPr>
        <w:t>προέβηκε</w:t>
      </w:r>
      <w:proofErr w:type="spellEnd"/>
      <w:r w:rsidR="00621C7F">
        <w:rPr>
          <w:rStyle w:val="FontStyle26"/>
          <w:sz w:val="28"/>
          <w:szCs w:val="28"/>
        </w:rPr>
        <w:t xml:space="preserve"> </w:t>
      </w:r>
      <w:r w:rsidRPr="00813889">
        <w:rPr>
          <w:rStyle w:val="FontStyle26"/>
          <w:sz w:val="28"/>
          <w:szCs w:val="28"/>
        </w:rPr>
        <w:t>στη δέουσα έρευνα, ή/και</w:t>
      </w:r>
    </w:p>
    <w:p w14:paraId="459C05AA" w14:textId="5FC45B34" w:rsidR="00813889" w:rsidRPr="00813889" w:rsidRDefault="00813889" w:rsidP="00813889">
      <w:pPr>
        <w:pStyle w:val="Style14"/>
        <w:widowControl/>
        <w:numPr>
          <w:ilvl w:val="0"/>
          <w:numId w:val="2"/>
        </w:numPr>
        <w:tabs>
          <w:tab w:val="left" w:pos="341"/>
        </w:tabs>
        <w:spacing w:before="298" w:line="298" w:lineRule="exact"/>
        <w:ind w:left="341" w:right="14" w:hanging="341"/>
        <w:rPr>
          <w:rStyle w:val="FontStyle26"/>
          <w:sz w:val="28"/>
          <w:szCs w:val="28"/>
        </w:rPr>
      </w:pPr>
      <w:r w:rsidRPr="00813889">
        <w:rPr>
          <w:rStyle w:val="FontStyle26"/>
          <w:b/>
          <w:sz w:val="28"/>
          <w:szCs w:val="28"/>
          <w:u w:val="single"/>
        </w:rPr>
        <w:t>Πέμπτος λόγος ακύρωσης:</w:t>
      </w:r>
      <w:r w:rsidR="00B918C2">
        <w:rPr>
          <w:rStyle w:val="FontStyle26"/>
          <w:b/>
          <w:sz w:val="28"/>
          <w:szCs w:val="28"/>
          <w:u w:val="single"/>
        </w:rPr>
        <w:t xml:space="preserve"> </w:t>
      </w:r>
      <w:r w:rsidR="00621C7F">
        <w:rPr>
          <w:rStyle w:val="FontStyle26"/>
          <w:sz w:val="28"/>
          <w:szCs w:val="28"/>
        </w:rPr>
        <w:t>Η προσβαλλομένη παράλειψη του Καθ' ου</w:t>
      </w:r>
      <w:r w:rsidRPr="00813889">
        <w:rPr>
          <w:rStyle w:val="FontStyle26"/>
          <w:sz w:val="28"/>
          <w:szCs w:val="28"/>
        </w:rPr>
        <w:t xml:space="preserve"> η Αίτηση είναι αντίθετη με το άρθρο 50 (Περιεχόμενο των Αρχών της Χρηστής Διοίκησης) του Περί Γενικών Αρχών του Διοικητικού Δικαίου Νόμου 158(1)/1999, α</w:t>
      </w:r>
      <w:r w:rsidR="00943E3B">
        <w:rPr>
          <w:rStyle w:val="FontStyle26"/>
          <w:sz w:val="28"/>
          <w:szCs w:val="28"/>
        </w:rPr>
        <w:t>φού η συγκεκριμένη παράλειψη των  Καθ' ων</w:t>
      </w:r>
      <w:r w:rsidRPr="00813889">
        <w:rPr>
          <w:rStyle w:val="FontStyle26"/>
          <w:sz w:val="28"/>
          <w:szCs w:val="28"/>
        </w:rPr>
        <w:t xml:space="preserve"> η Αίτηση παραβιάζει το περί δικαίου αίσθημα και οδηγεί σε παράλογες, ή/και ανεπιεικείς, ή/και άδικες, ή/και παράνομες, ή/και </w:t>
      </w:r>
      <w:proofErr w:type="spellStart"/>
      <w:r w:rsidRPr="00813889">
        <w:rPr>
          <w:rStyle w:val="FontStyle26"/>
          <w:sz w:val="28"/>
          <w:szCs w:val="28"/>
        </w:rPr>
        <w:t>αντινομικές</w:t>
      </w:r>
      <w:proofErr w:type="spellEnd"/>
      <w:r w:rsidRPr="00813889">
        <w:rPr>
          <w:rStyle w:val="FontStyle26"/>
          <w:sz w:val="28"/>
          <w:szCs w:val="28"/>
        </w:rPr>
        <w:t xml:space="preserve"> λύσεις, αποστερώντας </w:t>
      </w:r>
      <w:r w:rsidR="006F7CF6">
        <w:rPr>
          <w:rStyle w:val="FontStyle26"/>
          <w:sz w:val="28"/>
          <w:szCs w:val="28"/>
        </w:rPr>
        <w:t>σ</w:t>
      </w:r>
      <w:r w:rsidRPr="00813889">
        <w:rPr>
          <w:rStyle w:val="FontStyle26"/>
          <w:sz w:val="28"/>
          <w:szCs w:val="28"/>
        </w:rPr>
        <w:t>τους Αιτητές</w:t>
      </w:r>
      <w:r w:rsidR="00943E3B" w:rsidRPr="00312055">
        <w:rPr>
          <w:rStyle w:val="FontStyle26"/>
          <w:sz w:val="28"/>
          <w:szCs w:val="28"/>
        </w:rPr>
        <w:t>1&amp;2</w:t>
      </w:r>
      <w:r w:rsidRPr="00813889">
        <w:rPr>
          <w:rStyle w:val="FontStyle26"/>
          <w:sz w:val="28"/>
          <w:szCs w:val="28"/>
        </w:rPr>
        <w:t xml:space="preserve"> από την απόλαυση των δικαιωμάτων τους, ή/και</w:t>
      </w:r>
    </w:p>
    <w:p w14:paraId="0D9226C6" w14:textId="0AEBD2AE" w:rsidR="00813889" w:rsidRPr="00813889" w:rsidRDefault="00813889" w:rsidP="00813889">
      <w:pPr>
        <w:pStyle w:val="Style14"/>
        <w:widowControl/>
        <w:numPr>
          <w:ilvl w:val="0"/>
          <w:numId w:val="2"/>
        </w:numPr>
        <w:tabs>
          <w:tab w:val="left" w:pos="341"/>
        </w:tabs>
        <w:spacing w:before="298" w:line="298" w:lineRule="exact"/>
        <w:ind w:left="341" w:right="29" w:hanging="341"/>
        <w:rPr>
          <w:rStyle w:val="FontStyle26"/>
          <w:sz w:val="28"/>
          <w:szCs w:val="28"/>
        </w:rPr>
      </w:pPr>
      <w:r w:rsidRPr="00813889">
        <w:rPr>
          <w:rStyle w:val="FontStyle26"/>
          <w:b/>
          <w:sz w:val="28"/>
          <w:szCs w:val="28"/>
          <w:u w:val="single"/>
        </w:rPr>
        <w:t>Έκτος λόγος ακύρωσης:</w:t>
      </w:r>
      <w:r w:rsidR="00B918C2">
        <w:rPr>
          <w:rStyle w:val="FontStyle26"/>
          <w:b/>
          <w:sz w:val="28"/>
          <w:szCs w:val="28"/>
          <w:u w:val="single"/>
        </w:rPr>
        <w:t xml:space="preserve"> </w:t>
      </w:r>
      <w:r w:rsidR="00943E3B">
        <w:rPr>
          <w:rStyle w:val="FontStyle26"/>
          <w:sz w:val="28"/>
          <w:szCs w:val="28"/>
        </w:rPr>
        <w:t>Η προσβαλλομένη παράλειψη των Καθ' ων</w:t>
      </w:r>
      <w:r w:rsidRPr="00813889">
        <w:rPr>
          <w:rStyle w:val="FontStyle26"/>
          <w:sz w:val="28"/>
          <w:szCs w:val="28"/>
        </w:rPr>
        <w:t xml:space="preserve"> η Αίτηση είναι αντίθετη με το άρθρο 51 (Αρχή της Καλής Πίστης) του Περί Γενικών Αρχών του Διοικητικού Δικαίου Νόμου 158 (1)/199, ή/και</w:t>
      </w:r>
    </w:p>
    <w:p w14:paraId="3AE62F81" w14:textId="13FE0932" w:rsidR="00813889" w:rsidRPr="00813889" w:rsidRDefault="00813889" w:rsidP="00813889">
      <w:pPr>
        <w:pStyle w:val="Style14"/>
        <w:widowControl/>
        <w:numPr>
          <w:ilvl w:val="0"/>
          <w:numId w:val="2"/>
        </w:numPr>
        <w:tabs>
          <w:tab w:val="left" w:pos="341"/>
        </w:tabs>
        <w:spacing w:before="293" w:line="298" w:lineRule="exact"/>
        <w:ind w:left="341" w:right="29" w:hanging="341"/>
        <w:rPr>
          <w:rStyle w:val="FontStyle26"/>
          <w:sz w:val="28"/>
          <w:szCs w:val="28"/>
        </w:rPr>
      </w:pPr>
      <w:r w:rsidRPr="00813889">
        <w:rPr>
          <w:rStyle w:val="FontStyle26"/>
          <w:b/>
          <w:sz w:val="28"/>
          <w:szCs w:val="28"/>
          <w:u w:val="single"/>
        </w:rPr>
        <w:t>Έβδομος λόγος ακύρωσης:</w:t>
      </w:r>
      <w:r w:rsidR="00B918C2">
        <w:rPr>
          <w:rStyle w:val="FontStyle26"/>
          <w:b/>
          <w:sz w:val="28"/>
          <w:szCs w:val="28"/>
          <w:u w:val="single"/>
        </w:rPr>
        <w:t xml:space="preserve"> </w:t>
      </w:r>
      <w:r w:rsidR="00943E3B">
        <w:rPr>
          <w:rStyle w:val="FontStyle26"/>
          <w:sz w:val="28"/>
          <w:szCs w:val="28"/>
        </w:rPr>
        <w:t>Η προσβαλλομένη παράλειψη των Καθ' ων</w:t>
      </w:r>
      <w:r w:rsidRPr="00813889">
        <w:rPr>
          <w:rStyle w:val="FontStyle26"/>
          <w:sz w:val="28"/>
          <w:szCs w:val="28"/>
        </w:rPr>
        <w:t xml:space="preserve"> η Αίτηση είναι αντίθετη με το άρθρο 52 (Αρχή της Αναλογικότητας) του Περί Γενικών Αρχών του Διοικητικού Δικαίου Νόμου 158(1 )/1999, ή/και</w:t>
      </w:r>
    </w:p>
    <w:p w14:paraId="2BB93CD5" w14:textId="13B38E8C" w:rsidR="00813889" w:rsidRPr="00813889" w:rsidRDefault="00813889" w:rsidP="00813889">
      <w:pPr>
        <w:pStyle w:val="Style14"/>
        <w:widowControl/>
        <w:numPr>
          <w:ilvl w:val="0"/>
          <w:numId w:val="2"/>
        </w:numPr>
        <w:tabs>
          <w:tab w:val="left" w:pos="341"/>
        </w:tabs>
        <w:spacing w:before="293" w:line="298" w:lineRule="exact"/>
        <w:ind w:left="341" w:right="14" w:hanging="341"/>
        <w:rPr>
          <w:rStyle w:val="FontStyle26"/>
          <w:sz w:val="28"/>
          <w:szCs w:val="28"/>
        </w:rPr>
      </w:pPr>
      <w:r w:rsidRPr="00813889">
        <w:rPr>
          <w:rStyle w:val="FontStyle26"/>
          <w:b/>
          <w:sz w:val="28"/>
          <w:szCs w:val="28"/>
          <w:u w:val="single"/>
        </w:rPr>
        <w:t>Όγδοος λόγος ακύρωσης:</w:t>
      </w:r>
      <w:r w:rsidR="00B918C2">
        <w:rPr>
          <w:rStyle w:val="FontStyle26"/>
          <w:b/>
          <w:sz w:val="28"/>
          <w:szCs w:val="28"/>
          <w:u w:val="single"/>
        </w:rPr>
        <w:t xml:space="preserve"> </w:t>
      </w:r>
      <w:r w:rsidRPr="00813889">
        <w:rPr>
          <w:rStyle w:val="FontStyle26"/>
          <w:sz w:val="28"/>
          <w:szCs w:val="28"/>
        </w:rPr>
        <w:t>Η προσβαλλομένη παράλειψη των Καθ' ων η Αίτηση είναι αντίθετη ως προς τις θεμελιώδεις αρχές του Διοικητικού Δικαίου, που πρέπει να διέπουν τη δράση της Διοίκησης, όπως αυτές προκύπτουν από τη νομολογία, αλλά και από τον Περί Γενικών Αρχών του Διοικητικού Δικαίου Νόμου 158(1 )/1999.</w:t>
      </w:r>
    </w:p>
    <w:p w14:paraId="7C5F9077" w14:textId="77777777" w:rsidR="004D28E7" w:rsidRPr="00152E3A" w:rsidRDefault="004D28E7" w:rsidP="00895D05">
      <w:pPr>
        <w:widowControl/>
        <w:spacing w:line="1" w:lineRule="exact"/>
        <w:rPr>
          <w:rStyle w:val="FontStyle29"/>
          <w:sz w:val="28"/>
          <w:szCs w:val="28"/>
        </w:rPr>
      </w:pPr>
    </w:p>
    <w:p w14:paraId="7936244E" w14:textId="77777777" w:rsidR="00895D05" w:rsidRPr="00152E3A" w:rsidRDefault="00895D05" w:rsidP="00895D05">
      <w:pPr>
        <w:widowControl/>
        <w:spacing w:line="1" w:lineRule="exact"/>
        <w:rPr>
          <w:rStyle w:val="FontStyle29"/>
          <w:sz w:val="28"/>
          <w:szCs w:val="28"/>
        </w:rPr>
      </w:pPr>
    </w:p>
    <w:p w14:paraId="2D1BC6F0" w14:textId="77777777" w:rsidR="00895D05" w:rsidRPr="00152E3A" w:rsidRDefault="00895D05" w:rsidP="00895D05">
      <w:pPr>
        <w:widowControl/>
        <w:spacing w:line="1" w:lineRule="exact"/>
        <w:rPr>
          <w:rStyle w:val="FontStyle29"/>
          <w:sz w:val="28"/>
          <w:szCs w:val="28"/>
        </w:rPr>
      </w:pPr>
    </w:p>
    <w:p w14:paraId="1DABAFBE" w14:textId="77777777" w:rsidR="00895D05" w:rsidRPr="00152E3A" w:rsidRDefault="00895D05" w:rsidP="00895D05">
      <w:pPr>
        <w:widowControl/>
        <w:spacing w:line="1" w:lineRule="exact"/>
        <w:rPr>
          <w:rStyle w:val="FontStyle29"/>
          <w:sz w:val="28"/>
          <w:szCs w:val="28"/>
        </w:rPr>
        <w:sectPr w:rsidR="00895D05" w:rsidRPr="00152E3A" w:rsidSect="00B918C2">
          <w:headerReference w:type="default" r:id="rId8"/>
          <w:footerReference w:type="even" r:id="rId9"/>
          <w:footerReference w:type="default" r:id="rId10"/>
          <w:pgSz w:w="11905" w:h="16837"/>
          <w:pgMar w:top="568" w:right="946" w:bottom="1416" w:left="792" w:header="720" w:footer="720" w:gutter="0"/>
          <w:cols w:space="720"/>
          <w:noEndnote/>
        </w:sectPr>
      </w:pPr>
    </w:p>
    <w:p w14:paraId="5E81DB99" w14:textId="77777777" w:rsidR="00895D05" w:rsidRPr="00152E3A" w:rsidRDefault="00895D05">
      <w:pPr>
        <w:widowControl/>
        <w:spacing w:before="137" w:line="240" w:lineRule="exact"/>
        <w:rPr>
          <w:sz w:val="28"/>
          <w:szCs w:val="28"/>
        </w:rPr>
      </w:pPr>
    </w:p>
    <w:p w14:paraId="36D252AD" w14:textId="77777777" w:rsidR="00813889" w:rsidRPr="00970898" w:rsidRDefault="00813889" w:rsidP="00813889">
      <w:pPr>
        <w:rPr>
          <w:b/>
          <w:color w:val="000000" w:themeColor="text1"/>
        </w:rPr>
      </w:pPr>
      <w:r w:rsidRPr="002C4C94">
        <w:rPr>
          <w:b/>
          <w:color w:val="000000" w:themeColor="text1"/>
          <w:sz w:val="26"/>
          <w:szCs w:val="26"/>
        </w:rPr>
        <w:t>(</w:t>
      </w:r>
      <w:r w:rsidRPr="00970898">
        <w:rPr>
          <w:b/>
          <w:color w:val="000000" w:themeColor="text1"/>
        </w:rPr>
        <w:t>α) Αναφέρετε το άρθρο ή τα άρθρα του Συντάγματος, με βάση τα οποία γίνεται η αίτηση αυτή.</w:t>
      </w:r>
    </w:p>
    <w:p w14:paraId="3DBA855F" w14:textId="77777777" w:rsidR="00813889" w:rsidRPr="00970898" w:rsidRDefault="00813889" w:rsidP="00813889">
      <w:pPr>
        <w:rPr>
          <w:b/>
          <w:color w:val="000000" w:themeColor="text1"/>
        </w:rPr>
      </w:pPr>
      <w:r w:rsidRPr="00970898">
        <w:rPr>
          <w:b/>
          <w:color w:val="000000" w:themeColor="text1"/>
        </w:rPr>
        <w:t xml:space="preserve">(β) Δηλώστε το πλήρες όνομα, τη διεύθυνση και το επάγγελμα του </w:t>
      </w:r>
      <w:proofErr w:type="spellStart"/>
      <w:r w:rsidRPr="00970898">
        <w:rPr>
          <w:b/>
          <w:color w:val="000000" w:themeColor="text1"/>
        </w:rPr>
        <w:t>αιτητή</w:t>
      </w:r>
      <w:proofErr w:type="spellEnd"/>
      <w:r w:rsidRPr="00970898">
        <w:rPr>
          <w:b/>
          <w:color w:val="000000" w:themeColor="text1"/>
        </w:rPr>
        <w:t>.</w:t>
      </w:r>
    </w:p>
    <w:p w14:paraId="379B7523" w14:textId="77777777" w:rsidR="00813889" w:rsidRPr="00970898" w:rsidRDefault="00813889" w:rsidP="00813889">
      <w:pPr>
        <w:rPr>
          <w:b/>
          <w:color w:val="000000" w:themeColor="text1"/>
        </w:rPr>
      </w:pPr>
      <w:r w:rsidRPr="00970898">
        <w:rPr>
          <w:b/>
          <w:color w:val="000000" w:themeColor="text1"/>
        </w:rPr>
        <w:t xml:space="preserve">(γ) Δηλώστε την πλήρη Διεύθυνση του </w:t>
      </w:r>
      <w:proofErr w:type="spellStart"/>
      <w:r w:rsidRPr="00970898">
        <w:rPr>
          <w:b/>
          <w:color w:val="000000" w:themeColor="text1"/>
        </w:rPr>
        <w:t>καθ’ού</w:t>
      </w:r>
      <w:proofErr w:type="spellEnd"/>
      <w:r w:rsidRPr="00970898">
        <w:rPr>
          <w:b/>
          <w:color w:val="000000" w:themeColor="text1"/>
        </w:rPr>
        <w:t xml:space="preserve"> η αίτηση.</w:t>
      </w:r>
    </w:p>
    <w:p w14:paraId="61E9A192" w14:textId="77777777" w:rsidR="00510429" w:rsidRPr="00970898" w:rsidRDefault="00813889" w:rsidP="00813889">
      <w:pPr>
        <w:rPr>
          <w:b/>
          <w:color w:val="000000" w:themeColor="text1"/>
        </w:rPr>
      </w:pPr>
      <w:r w:rsidRPr="00970898">
        <w:rPr>
          <w:b/>
          <w:color w:val="000000" w:themeColor="text1"/>
        </w:rPr>
        <w:t>(δ)Δηλώστε ειδικά τη Θεραπεία που ζητάτε.</w:t>
      </w:r>
    </w:p>
    <w:p w14:paraId="5AE8406B" w14:textId="77777777" w:rsidR="00813889" w:rsidRDefault="00813889" w:rsidP="00813889">
      <w:pPr>
        <w:rPr>
          <w:b/>
          <w:bCs/>
          <w:color w:val="000000" w:themeColor="text1"/>
          <w:u w:val="single"/>
        </w:rPr>
      </w:pPr>
      <w:r w:rsidRPr="00970898">
        <w:rPr>
          <w:b/>
          <w:color w:val="000000" w:themeColor="text1"/>
        </w:rPr>
        <w:t xml:space="preserve">(ε) Εκθέσετε τα νομικά σημεία πάνω στα οποία βασίζεται η αίτηση αυτή. (Όταν ο </w:t>
      </w:r>
      <w:proofErr w:type="spellStart"/>
      <w:r w:rsidRPr="00970898">
        <w:rPr>
          <w:b/>
          <w:color w:val="000000" w:themeColor="text1"/>
        </w:rPr>
        <w:t>Αιτητής</w:t>
      </w:r>
      <w:proofErr w:type="spellEnd"/>
      <w:r w:rsidRPr="00970898">
        <w:rPr>
          <w:b/>
          <w:color w:val="000000" w:themeColor="text1"/>
        </w:rPr>
        <w:t xml:space="preserve"> εμφανίζεται χωρίς συνήγορο δεν υποχρεώνεται να συμμορφωθεί με αυτό). </w:t>
      </w:r>
      <w:bookmarkStart w:id="0" w:name="scd5d39809-dd13-0eb1-a104-dd7ad0e07d49"/>
      <w:bookmarkEnd w:id="0"/>
    </w:p>
    <w:p w14:paraId="1AFC35AB" w14:textId="77777777" w:rsidR="00970898" w:rsidRDefault="00970898" w:rsidP="00813889">
      <w:pPr>
        <w:rPr>
          <w:b/>
          <w:bCs/>
          <w:color w:val="000000" w:themeColor="text1"/>
          <w:u w:val="single"/>
        </w:rPr>
      </w:pPr>
    </w:p>
    <w:p w14:paraId="58A3B112" w14:textId="77777777" w:rsidR="00970898" w:rsidRDefault="00970898" w:rsidP="00813889">
      <w:pPr>
        <w:rPr>
          <w:b/>
          <w:bCs/>
          <w:color w:val="000000" w:themeColor="text1"/>
          <w:u w:val="single"/>
        </w:rPr>
      </w:pPr>
    </w:p>
    <w:p w14:paraId="6F01184B" w14:textId="77777777" w:rsidR="00B918C2" w:rsidRPr="00970898" w:rsidRDefault="00B918C2" w:rsidP="00813889">
      <w:pPr>
        <w:rPr>
          <w:b/>
          <w:color w:val="000000" w:themeColor="text1"/>
        </w:rPr>
      </w:pPr>
    </w:p>
    <w:p w14:paraId="0ED315E2" w14:textId="77777777" w:rsidR="00475FAB" w:rsidRDefault="00002CC5">
      <w:pPr>
        <w:pStyle w:val="Style11"/>
        <w:widowControl/>
        <w:spacing w:before="53" w:line="240" w:lineRule="auto"/>
        <w:rPr>
          <w:rStyle w:val="FontStyle30"/>
          <w:sz w:val="28"/>
          <w:szCs w:val="28"/>
        </w:rPr>
      </w:pPr>
      <w:r w:rsidRPr="00152E3A">
        <w:rPr>
          <w:rStyle w:val="FontStyle23"/>
          <w:sz w:val="28"/>
          <w:szCs w:val="28"/>
        </w:rPr>
        <w:t xml:space="preserve">Η αίτηση αυτή βασίζεται πάνω στα πιο κάτω γεγονότα:- </w:t>
      </w:r>
      <w:r w:rsidRPr="00152E3A">
        <w:rPr>
          <w:rStyle w:val="FontStyle30"/>
          <w:sz w:val="28"/>
          <w:szCs w:val="28"/>
        </w:rPr>
        <w:t>(</w:t>
      </w:r>
      <w:proofErr w:type="spellStart"/>
      <w:r w:rsidRPr="00152E3A">
        <w:rPr>
          <w:rStyle w:val="FontStyle30"/>
          <w:sz w:val="28"/>
          <w:szCs w:val="28"/>
        </w:rPr>
        <w:t>στ</w:t>
      </w:r>
      <w:proofErr w:type="spellEnd"/>
      <w:r w:rsidRPr="00152E3A">
        <w:rPr>
          <w:rStyle w:val="FontStyle30"/>
          <w:sz w:val="28"/>
          <w:szCs w:val="28"/>
        </w:rPr>
        <w:t>)</w:t>
      </w:r>
    </w:p>
    <w:p w14:paraId="52FB43BC" w14:textId="77777777" w:rsidR="006F7CF6" w:rsidRPr="006F7CF6" w:rsidRDefault="006F7CF6">
      <w:pPr>
        <w:pStyle w:val="Style11"/>
        <w:widowControl/>
        <w:spacing w:before="53" w:line="240" w:lineRule="auto"/>
        <w:rPr>
          <w:rStyle w:val="FontStyle30"/>
          <w:sz w:val="28"/>
          <w:szCs w:val="28"/>
        </w:rPr>
      </w:pPr>
    </w:p>
    <w:p w14:paraId="0C626BD3" w14:textId="02A29D7D" w:rsidR="001563DB" w:rsidRPr="00B918C2" w:rsidRDefault="001563DB" w:rsidP="00091518">
      <w:pPr>
        <w:pStyle w:val="ListParagraph"/>
        <w:numPr>
          <w:ilvl w:val="0"/>
          <w:numId w:val="23"/>
        </w:numPr>
        <w:jc w:val="both"/>
        <w:rPr>
          <w:rFonts w:ascii="Arial" w:hAnsi="Arial" w:cs="Arial"/>
          <w:sz w:val="28"/>
          <w:szCs w:val="28"/>
        </w:rPr>
      </w:pPr>
      <w:r w:rsidRPr="00B918C2">
        <w:rPr>
          <w:rFonts w:ascii="Arial" w:hAnsi="Arial" w:cs="Arial"/>
          <w:sz w:val="28"/>
          <w:szCs w:val="28"/>
        </w:rPr>
        <w:t xml:space="preserve">Η παρούσα αίτηση γίνεται από τους </w:t>
      </w:r>
      <w:proofErr w:type="spellStart"/>
      <w:r w:rsidRPr="00B918C2">
        <w:rPr>
          <w:rFonts w:ascii="Arial" w:hAnsi="Arial" w:cs="Arial"/>
          <w:sz w:val="28"/>
          <w:szCs w:val="28"/>
        </w:rPr>
        <w:t>αιτητές</w:t>
      </w:r>
      <w:proofErr w:type="spellEnd"/>
      <w:r w:rsidRPr="00B918C2">
        <w:rPr>
          <w:rFonts w:ascii="Arial" w:hAnsi="Arial" w:cs="Arial"/>
          <w:sz w:val="28"/>
          <w:szCs w:val="28"/>
        </w:rPr>
        <w:t>/</w:t>
      </w:r>
      <w:proofErr w:type="spellStart"/>
      <w:r w:rsidRPr="00B918C2">
        <w:rPr>
          <w:rFonts w:ascii="Arial" w:hAnsi="Arial" w:cs="Arial"/>
          <w:sz w:val="28"/>
          <w:szCs w:val="28"/>
        </w:rPr>
        <w:t>Παραπονούμενους</w:t>
      </w:r>
      <w:proofErr w:type="spellEnd"/>
      <w:r w:rsidRPr="00B918C2">
        <w:rPr>
          <w:rFonts w:ascii="Arial" w:hAnsi="Arial" w:cs="Arial"/>
          <w:sz w:val="28"/>
          <w:szCs w:val="28"/>
        </w:rPr>
        <w:t xml:space="preserve"> συνέπεια των </w:t>
      </w:r>
      <w:proofErr w:type="spellStart"/>
      <w:r w:rsidRPr="00B918C2">
        <w:rPr>
          <w:rFonts w:ascii="Arial" w:hAnsi="Arial" w:cs="Arial"/>
          <w:sz w:val="28"/>
          <w:szCs w:val="28"/>
        </w:rPr>
        <w:t>εκδοθεισών</w:t>
      </w:r>
      <w:proofErr w:type="spellEnd"/>
      <w:r w:rsidRPr="00B918C2">
        <w:rPr>
          <w:rFonts w:ascii="Arial" w:hAnsi="Arial" w:cs="Arial"/>
          <w:sz w:val="28"/>
          <w:szCs w:val="28"/>
        </w:rPr>
        <w:t xml:space="preserve"> αποφάσεων και/ή Διαταγμάτων του Υπουργικού Συμβουλίου, των Υπουργού Υγείας, Υπουργού Εργασίας </w:t>
      </w:r>
      <w:r w:rsidRPr="00B918C2">
        <w:rPr>
          <w:rFonts w:ascii="Arial" w:hAnsi="Arial" w:cs="Arial"/>
          <w:sz w:val="28"/>
          <w:szCs w:val="28"/>
        </w:rPr>
        <w:lastRenderedPageBreak/>
        <w:t xml:space="preserve">Πρόνοιας και Κοινωνικών Ασφαλίσεων, Υπουργού Μεταφορών, Συγκοινωνιών και Έργων, Υπουργού Οικονομικών και Υπουργού Παιδείας, που εκδόθηκαν βάσει του περί </w:t>
      </w:r>
      <w:proofErr w:type="spellStart"/>
      <w:r w:rsidRPr="00B918C2">
        <w:rPr>
          <w:rFonts w:ascii="Arial" w:hAnsi="Arial" w:cs="Arial"/>
          <w:sz w:val="28"/>
          <w:szCs w:val="28"/>
        </w:rPr>
        <w:t>Λοιμοκάθαρσης</w:t>
      </w:r>
      <w:proofErr w:type="spellEnd"/>
      <w:r w:rsidRPr="00B918C2">
        <w:rPr>
          <w:rFonts w:ascii="Arial" w:hAnsi="Arial" w:cs="Arial"/>
          <w:sz w:val="28"/>
          <w:szCs w:val="28"/>
        </w:rPr>
        <w:t xml:space="preserve"> Νόμου ή/και άλλως πως, </w:t>
      </w:r>
      <w:r w:rsidR="00B75C23" w:rsidRPr="00B918C2">
        <w:rPr>
          <w:rFonts w:ascii="Arial" w:hAnsi="Arial" w:cs="Arial"/>
          <w:sz w:val="28"/>
          <w:szCs w:val="28"/>
        </w:rPr>
        <w:t xml:space="preserve">ήτοι </w:t>
      </w:r>
      <w:r w:rsidRPr="00B918C2">
        <w:rPr>
          <w:rFonts w:ascii="Arial" w:hAnsi="Arial" w:cs="Arial"/>
          <w:sz w:val="28"/>
          <w:szCs w:val="28"/>
        </w:rPr>
        <w:t>της αναστολής της λειτουργίας των επιχειρήσεων, των αλυσιδωτών οικονομικών, κοινωνικών, οικογενειακών προ</w:t>
      </w:r>
      <w:r w:rsidR="00A03E17" w:rsidRPr="00B918C2">
        <w:rPr>
          <w:rFonts w:ascii="Arial" w:hAnsi="Arial" w:cs="Arial"/>
          <w:sz w:val="28"/>
          <w:szCs w:val="28"/>
        </w:rPr>
        <w:t>βλημάτων &amp; αρνητικών επιπτώσεων,</w:t>
      </w:r>
      <w:r w:rsidR="00B918C2" w:rsidRPr="00B918C2">
        <w:rPr>
          <w:rFonts w:ascii="Arial" w:hAnsi="Arial" w:cs="Arial"/>
          <w:sz w:val="28"/>
          <w:szCs w:val="28"/>
        </w:rPr>
        <w:t xml:space="preserve"> </w:t>
      </w:r>
      <w:r w:rsidR="00A03E17" w:rsidRPr="00B918C2">
        <w:rPr>
          <w:rFonts w:ascii="Arial" w:hAnsi="Arial" w:cs="Arial"/>
          <w:sz w:val="28"/>
          <w:szCs w:val="28"/>
        </w:rPr>
        <w:t xml:space="preserve">ένεκα του </w:t>
      </w:r>
      <w:proofErr w:type="spellStart"/>
      <w:r w:rsidR="00A03E17" w:rsidRPr="00B918C2">
        <w:rPr>
          <w:rFonts w:ascii="Arial" w:hAnsi="Arial" w:cs="Arial"/>
          <w:sz w:val="28"/>
          <w:szCs w:val="28"/>
        </w:rPr>
        <w:t>κορονοιού</w:t>
      </w:r>
      <w:proofErr w:type="spellEnd"/>
      <w:r w:rsidR="00A03E17" w:rsidRPr="00B918C2">
        <w:rPr>
          <w:rFonts w:ascii="Arial" w:hAnsi="Arial" w:cs="Arial"/>
          <w:sz w:val="28"/>
          <w:szCs w:val="28"/>
        </w:rPr>
        <w:t xml:space="preserve"> ήτοι της πανδημίας του </w:t>
      </w:r>
      <w:r w:rsidR="00A03E17" w:rsidRPr="00B918C2">
        <w:rPr>
          <w:rFonts w:ascii="Arial" w:hAnsi="Arial" w:cs="Arial"/>
          <w:sz w:val="28"/>
          <w:szCs w:val="28"/>
          <w:lang w:val="en-US"/>
        </w:rPr>
        <w:t>Covid</w:t>
      </w:r>
      <w:r w:rsidR="00A03E17" w:rsidRPr="00B918C2">
        <w:rPr>
          <w:rFonts w:ascii="Arial" w:hAnsi="Arial" w:cs="Arial"/>
          <w:sz w:val="28"/>
          <w:szCs w:val="28"/>
        </w:rPr>
        <w:t>-19</w:t>
      </w:r>
      <w:r w:rsidR="00A41ED1" w:rsidRPr="00B918C2">
        <w:rPr>
          <w:rFonts w:ascii="Arial" w:hAnsi="Arial" w:cs="Arial"/>
          <w:sz w:val="28"/>
          <w:szCs w:val="28"/>
        </w:rPr>
        <w:t>.</w:t>
      </w:r>
    </w:p>
    <w:p w14:paraId="36CF400A" w14:textId="77777777" w:rsidR="00A41ED1" w:rsidRPr="00B918C2" w:rsidRDefault="00A41ED1" w:rsidP="00091518">
      <w:pPr>
        <w:pStyle w:val="ListParagraph"/>
        <w:ind w:left="1440"/>
        <w:jc w:val="both"/>
        <w:rPr>
          <w:rFonts w:ascii="Arial" w:hAnsi="Arial" w:cs="Arial"/>
          <w:sz w:val="28"/>
          <w:szCs w:val="28"/>
        </w:rPr>
      </w:pPr>
    </w:p>
    <w:p w14:paraId="47D896ED" w14:textId="77777777" w:rsidR="00A41ED1" w:rsidRPr="00B918C2" w:rsidRDefault="00A41ED1" w:rsidP="00091518">
      <w:pPr>
        <w:pStyle w:val="ListParagraph"/>
        <w:numPr>
          <w:ilvl w:val="0"/>
          <w:numId w:val="23"/>
        </w:numPr>
        <w:jc w:val="both"/>
        <w:rPr>
          <w:rFonts w:ascii="Arial" w:hAnsi="Arial" w:cs="Arial"/>
          <w:sz w:val="28"/>
          <w:szCs w:val="28"/>
        </w:rPr>
      </w:pPr>
      <w:r w:rsidRPr="00B918C2">
        <w:rPr>
          <w:rFonts w:ascii="Arial" w:hAnsi="Arial" w:cs="Arial"/>
          <w:sz w:val="28"/>
          <w:szCs w:val="28"/>
        </w:rPr>
        <w:t xml:space="preserve">Οι </w:t>
      </w:r>
      <w:proofErr w:type="spellStart"/>
      <w:r w:rsidRPr="00B918C2">
        <w:rPr>
          <w:rFonts w:ascii="Arial" w:hAnsi="Arial" w:cs="Arial"/>
          <w:sz w:val="28"/>
          <w:szCs w:val="28"/>
        </w:rPr>
        <w:t>αιτητές</w:t>
      </w:r>
      <w:proofErr w:type="spellEnd"/>
      <w:r w:rsidRPr="00B918C2">
        <w:rPr>
          <w:rFonts w:ascii="Arial" w:hAnsi="Arial" w:cs="Arial"/>
          <w:sz w:val="28"/>
          <w:szCs w:val="28"/>
        </w:rPr>
        <w:t>/</w:t>
      </w:r>
      <w:proofErr w:type="spellStart"/>
      <w:r w:rsidRPr="00B918C2">
        <w:rPr>
          <w:rFonts w:ascii="Arial" w:hAnsi="Arial" w:cs="Arial"/>
          <w:sz w:val="28"/>
          <w:szCs w:val="28"/>
        </w:rPr>
        <w:t>Παραπονούμενοι</w:t>
      </w:r>
      <w:proofErr w:type="spellEnd"/>
      <w:r w:rsidRPr="00B918C2">
        <w:rPr>
          <w:rFonts w:ascii="Arial" w:hAnsi="Arial" w:cs="Arial"/>
          <w:sz w:val="28"/>
          <w:szCs w:val="28"/>
        </w:rPr>
        <w:t xml:space="preserve"> θεωρούν και/ή υποστηρίζουν και/ή είναι η θέση τους ότι το σχέδιο της Κυβέρνησης, όσον αφορά τη διαχείριση της πανδημίας του </w:t>
      </w:r>
      <w:r w:rsidRPr="00B918C2">
        <w:rPr>
          <w:rFonts w:ascii="Arial" w:hAnsi="Arial" w:cs="Arial"/>
          <w:sz w:val="28"/>
          <w:szCs w:val="28"/>
          <w:lang w:val="en-US"/>
        </w:rPr>
        <w:t>Covid</w:t>
      </w:r>
      <w:r w:rsidRPr="00B918C2">
        <w:rPr>
          <w:rFonts w:ascii="Arial" w:hAnsi="Arial" w:cs="Arial"/>
          <w:sz w:val="28"/>
          <w:szCs w:val="28"/>
        </w:rPr>
        <w:t>-19, έχει αποτύχει παταγωδώς και έχει προκαλέσει περισσότερες απώλειες και ζημιές σε πολλούς άλλους τομείς σε αναλογία με αυτές που προσπαθούσαν να αποτρέψουν.</w:t>
      </w:r>
    </w:p>
    <w:p w14:paraId="5B22CD06" w14:textId="77777777" w:rsidR="001563DB" w:rsidRPr="00B918C2" w:rsidRDefault="001563DB" w:rsidP="00091518">
      <w:pPr>
        <w:pStyle w:val="ListParagraph"/>
        <w:ind w:left="1440"/>
        <w:jc w:val="both"/>
        <w:rPr>
          <w:rFonts w:ascii="Arial" w:hAnsi="Arial" w:cs="Arial"/>
          <w:sz w:val="28"/>
          <w:szCs w:val="28"/>
        </w:rPr>
      </w:pPr>
    </w:p>
    <w:p w14:paraId="61205198" w14:textId="33808560" w:rsidR="001563DB" w:rsidRPr="00B918C2" w:rsidRDefault="00B75C23" w:rsidP="00091518">
      <w:pPr>
        <w:pStyle w:val="ListParagraph"/>
        <w:numPr>
          <w:ilvl w:val="0"/>
          <w:numId w:val="23"/>
        </w:numPr>
        <w:jc w:val="both"/>
        <w:rPr>
          <w:rFonts w:ascii="Arial" w:hAnsi="Arial" w:cs="Arial"/>
          <w:sz w:val="28"/>
          <w:szCs w:val="28"/>
        </w:rPr>
      </w:pPr>
      <w:r w:rsidRPr="00B918C2">
        <w:rPr>
          <w:rFonts w:ascii="Arial" w:hAnsi="Arial" w:cs="Arial"/>
          <w:sz w:val="28"/>
          <w:szCs w:val="28"/>
        </w:rPr>
        <w:t xml:space="preserve">Εν συνέχεια των ανωτέρω και μετά από λήψη απαγορευτικών και/ή ακραίων και/ή ετσιθελικών μέτρων </w:t>
      </w:r>
      <w:r w:rsidR="007807C5" w:rsidRPr="00B918C2">
        <w:rPr>
          <w:rFonts w:ascii="Arial" w:hAnsi="Arial" w:cs="Arial"/>
          <w:sz w:val="28"/>
          <w:szCs w:val="28"/>
        </w:rPr>
        <w:t xml:space="preserve">που θεσπίστηκαν </w:t>
      </w:r>
      <w:r w:rsidRPr="00B918C2">
        <w:rPr>
          <w:rFonts w:ascii="Arial" w:hAnsi="Arial" w:cs="Arial"/>
          <w:sz w:val="28"/>
          <w:szCs w:val="28"/>
        </w:rPr>
        <w:t>από την κυβέρνηση,</w:t>
      </w:r>
      <w:r w:rsidR="00B918C2" w:rsidRPr="00B918C2">
        <w:rPr>
          <w:rFonts w:ascii="Arial" w:hAnsi="Arial" w:cs="Arial"/>
          <w:sz w:val="28"/>
          <w:szCs w:val="28"/>
        </w:rPr>
        <w:t xml:space="preserve"> </w:t>
      </w:r>
      <w:r w:rsidR="00A03E17" w:rsidRPr="00B918C2">
        <w:rPr>
          <w:rFonts w:ascii="Arial" w:hAnsi="Arial" w:cs="Arial"/>
          <w:sz w:val="28"/>
          <w:szCs w:val="28"/>
        </w:rPr>
        <w:t>ο</w:t>
      </w:r>
      <w:r w:rsidR="00491020" w:rsidRPr="00B918C2">
        <w:rPr>
          <w:rFonts w:ascii="Arial" w:hAnsi="Arial" w:cs="Arial"/>
          <w:sz w:val="28"/>
          <w:szCs w:val="28"/>
        </w:rPr>
        <w:t xml:space="preserve">ι </w:t>
      </w:r>
      <w:proofErr w:type="spellStart"/>
      <w:r w:rsidR="001563DB" w:rsidRPr="00B918C2">
        <w:rPr>
          <w:rFonts w:ascii="Arial" w:hAnsi="Arial" w:cs="Arial"/>
          <w:sz w:val="28"/>
          <w:szCs w:val="28"/>
        </w:rPr>
        <w:t>αιτητές</w:t>
      </w:r>
      <w:proofErr w:type="spellEnd"/>
      <w:r w:rsidR="001563DB" w:rsidRPr="00B918C2">
        <w:rPr>
          <w:rFonts w:ascii="Arial" w:hAnsi="Arial" w:cs="Arial"/>
          <w:sz w:val="28"/>
          <w:szCs w:val="28"/>
        </w:rPr>
        <w:t>/</w:t>
      </w:r>
      <w:proofErr w:type="spellStart"/>
      <w:r w:rsidR="001563DB" w:rsidRPr="00B918C2">
        <w:rPr>
          <w:rFonts w:ascii="Arial" w:hAnsi="Arial" w:cs="Arial"/>
          <w:sz w:val="28"/>
          <w:szCs w:val="28"/>
        </w:rPr>
        <w:t>Παραπονούμενοι</w:t>
      </w:r>
      <w:proofErr w:type="spellEnd"/>
      <w:r w:rsidR="001563DB" w:rsidRPr="00B918C2">
        <w:rPr>
          <w:rFonts w:ascii="Arial" w:hAnsi="Arial" w:cs="Arial"/>
          <w:sz w:val="28"/>
          <w:szCs w:val="28"/>
        </w:rPr>
        <w:t xml:space="preserve"> </w:t>
      </w:r>
      <w:r w:rsidR="00F65648" w:rsidRPr="00B918C2">
        <w:rPr>
          <w:rFonts w:ascii="Arial" w:hAnsi="Arial" w:cs="Arial"/>
          <w:sz w:val="28"/>
          <w:szCs w:val="28"/>
        </w:rPr>
        <w:t xml:space="preserve">εν </w:t>
      </w:r>
      <w:r w:rsidR="001563DB" w:rsidRPr="00B918C2">
        <w:rPr>
          <w:rFonts w:ascii="Arial" w:hAnsi="Arial" w:cs="Arial"/>
          <w:sz w:val="28"/>
          <w:szCs w:val="28"/>
        </w:rPr>
        <w:t xml:space="preserve">συνέπεια των </w:t>
      </w:r>
      <w:proofErr w:type="spellStart"/>
      <w:r w:rsidR="001563DB" w:rsidRPr="00B918C2">
        <w:rPr>
          <w:rFonts w:ascii="Arial" w:hAnsi="Arial" w:cs="Arial"/>
          <w:sz w:val="28"/>
          <w:szCs w:val="28"/>
        </w:rPr>
        <w:t>εκδοθεισών</w:t>
      </w:r>
      <w:proofErr w:type="spellEnd"/>
      <w:r w:rsidR="001563DB" w:rsidRPr="00B918C2">
        <w:rPr>
          <w:rFonts w:ascii="Arial" w:hAnsi="Arial" w:cs="Arial"/>
          <w:sz w:val="28"/>
          <w:szCs w:val="28"/>
        </w:rPr>
        <w:t xml:space="preserve"> αποφάσεων και/ή Διαταγμάτων δυνάμει του περί </w:t>
      </w:r>
      <w:proofErr w:type="spellStart"/>
      <w:r w:rsidR="001563DB" w:rsidRPr="00B918C2">
        <w:rPr>
          <w:rFonts w:ascii="Arial" w:hAnsi="Arial" w:cs="Arial"/>
          <w:sz w:val="28"/>
          <w:szCs w:val="28"/>
        </w:rPr>
        <w:t>Λοιμοκαθάρσεως</w:t>
      </w:r>
      <w:proofErr w:type="spellEnd"/>
      <w:r w:rsidR="001563DB" w:rsidRPr="00B918C2">
        <w:rPr>
          <w:rFonts w:ascii="Arial" w:hAnsi="Arial" w:cs="Arial"/>
          <w:sz w:val="28"/>
          <w:szCs w:val="28"/>
        </w:rPr>
        <w:t xml:space="preserve"> Νόμου </w:t>
      </w:r>
      <w:r w:rsidR="00A03E17" w:rsidRPr="00B918C2">
        <w:rPr>
          <w:rFonts w:ascii="Arial" w:hAnsi="Arial" w:cs="Arial"/>
          <w:sz w:val="28"/>
          <w:szCs w:val="28"/>
        </w:rPr>
        <w:t xml:space="preserve">είχαν ως απόρροια </w:t>
      </w:r>
      <w:r w:rsidR="001563DB" w:rsidRPr="00B918C2">
        <w:rPr>
          <w:rFonts w:ascii="Arial" w:hAnsi="Arial" w:cs="Arial"/>
          <w:sz w:val="28"/>
          <w:szCs w:val="28"/>
        </w:rPr>
        <w:t>την σταδιακή αφαίρεση κατοχυρωμένων ανθρωπίνων δικαιωμάτων</w:t>
      </w:r>
      <w:r w:rsidR="00F65648" w:rsidRPr="00B918C2">
        <w:rPr>
          <w:rFonts w:ascii="Arial" w:hAnsi="Arial" w:cs="Arial"/>
          <w:sz w:val="28"/>
          <w:szCs w:val="28"/>
        </w:rPr>
        <w:t xml:space="preserve"> και/ή καταπά</w:t>
      </w:r>
      <w:r w:rsidR="00A03E17" w:rsidRPr="00B918C2">
        <w:rPr>
          <w:rFonts w:ascii="Arial" w:hAnsi="Arial" w:cs="Arial"/>
          <w:sz w:val="28"/>
          <w:szCs w:val="28"/>
        </w:rPr>
        <w:t>τη</w:t>
      </w:r>
      <w:r w:rsidR="00F65648" w:rsidRPr="00B918C2">
        <w:rPr>
          <w:rFonts w:ascii="Arial" w:hAnsi="Arial" w:cs="Arial"/>
          <w:sz w:val="28"/>
          <w:szCs w:val="28"/>
        </w:rPr>
        <w:t>ση των δικαιωμάτων τους</w:t>
      </w:r>
      <w:r w:rsidR="001563DB" w:rsidRPr="00B918C2">
        <w:rPr>
          <w:rFonts w:ascii="Arial" w:hAnsi="Arial" w:cs="Arial"/>
          <w:sz w:val="28"/>
          <w:szCs w:val="28"/>
        </w:rPr>
        <w:t xml:space="preserve"> δυνάμει του Συντάγματος της Κυπριακής Δημοκρατίας </w:t>
      </w:r>
      <w:r w:rsidR="00A03E17" w:rsidRPr="00B918C2">
        <w:rPr>
          <w:rFonts w:ascii="Arial" w:hAnsi="Arial" w:cs="Arial"/>
          <w:sz w:val="28"/>
          <w:szCs w:val="28"/>
        </w:rPr>
        <w:t xml:space="preserve">ήτοι </w:t>
      </w:r>
      <w:r w:rsidR="001563DB" w:rsidRPr="00B918C2">
        <w:rPr>
          <w:rFonts w:ascii="Arial" w:hAnsi="Arial" w:cs="Arial"/>
          <w:sz w:val="28"/>
          <w:szCs w:val="28"/>
        </w:rPr>
        <w:t>δικαίωμα μη υποβολ</w:t>
      </w:r>
      <w:r w:rsidR="00A03E17" w:rsidRPr="00B918C2">
        <w:rPr>
          <w:rFonts w:ascii="Arial" w:hAnsi="Arial" w:cs="Arial"/>
          <w:sz w:val="28"/>
          <w:szCs w:val="28"/>
        </w:rPr>
        <w:t>ής σε ταπεινωτική μεταχείριση</w:t>
      </w:r>
      <w:r w:rsidR="00A41ED1" w:rsidRPr="00B918C2">
        <w:rPr>
          <w:rFonts w:ascii="Arial" w:hAnsi="Arial" w:cs="Arial"/>
          <w:sz w:val="28"/>
          <w:szCs w:val="28"/>
        </w:rPr>
        <w:t xml:space="preserve">, </w:t>
      </w:r>
      <w:r w:rsidR="00A03E17" w:rsidRPr="00B918C2">
        <w:rPr>
          <w:rFonts w:ascii="Arial" w:hAnsi="Arial" w:cs="Arial"/>
          <w:sz w:val="28"/>
          <w:szCs w:val="28"/>
        </w:rPr>
        <w:t xml:space="preserve">δυνάμει του </w:t>
      </w:r>
      <w:r w:rsidR="001563DB" w:rsidRPr="00B918C2">
        <w:rPr>
          <w:rFonts w:ascii="Arial" w:hAnsi="Arial" w:cs="Arial"/>
          <w:sz w:val="28"/>
          <w:szCs w:val="28"/>
        </w:rPr>
        <w:t>Άρθρο</w:t>
      </w:r>
      <w:r w:rsidR="00A03E17" w:rsidRPr="00B918C2">
        <w:rPr>
          <w:rFonts w:ascii="Arial" w:hAnsi="Arial" w:cs="Arial"/>
          <w:sz w:val="28"/>
          <w:szCs w:val="28"/>
        </w:rPr>
        <w:t>υ</w:t>
      </w:r>
      <w:r w:rsidR="001563DB" w:rsidRPr="00B918C2">
        <w:rPr>
          <w:rFonts w:ascii="Arial" w:hAnsi="Arial" w:cs="Arial"/>
          <w:sz w:val="28"/>
          <w:szCs w:val="28"/>
        </w:rPr>
        <w:t xml:space="preserve"> 8, δικαίωμα σε αξιοπρεπή δ</w:t>
      </w:r>
      <w:r w:rsidR="00A03E17" w:rsidRPr="00B918C2">
        <w:rPr>
          <w:rFonts w:ascii="Arial" w:hAnsi="Arial" w:cs="Arial"/>
          <w:sz w:val="28"/>
          <w:szCs w:val="28"/>
        </w:rPr>
        <w:t>ιαβίωση και κοινωνική ασφάλεια δυνάμει του</w:t>
      </w:r>
      <w:r w:rsidR="001563DB" w:rsidRPr="00B918C2">
        <w:rPr>
          <w:rFonts w:ascii="Arial" w:hAnsi="Arial" w:cs="Arial"/>
          <w:sz w:val="28"/>
          <w:szCs w:val="28"/>
        </w:rPr>
        <w:t xml:space="preserve"> Άρθρο</w:t>
      </w:r>
      <w:r w:rsidR="00A03E17" w:rsidRPr="00B918C2">
        <w:rPr>
          <w:rFonts w:ascii="Arial" w:hAnsi="Arial" w:cs="Arial"/>
          <w:sz w:val="28"/>
          <w:szCs w:val="28"/>
        </w:rPr>
        <w:t>υ</w:t>
      </w:r>
      <w:r w:rsidR="001563DB" w:rsidRPr="00B918C2">
        <w:rPr>
          <w:rFonts w:ascii="Arial" w:hAnsi="Arial" w:cs="Arial"/>
          <w:sz w:val="28"/>
          <w:szCs w:val="28"/>
        </w:rPr>
        <w:t xml:space="preserve"> 9, δικαίωμα σεβασμού της ιδι</w:t>
      </w:r>
      <w:r w:rsidR="00A03E17" w:rsidRPr="00B918C2">
        <w:rPr>
          <w:rFonts w:ascii="Arial" w:hAnsi="Arial" w:cs="Arial"/>
          <w:sz w:val="28"/>
          <w:szCs w:val="28"/>
        </w:rPr>
        <w:t xml:space="preserve">ωτικής και οικογενειακής ζωής δυνάμει του </w:t>
      </w:r>
      <w:r w:rsidR="001563DB" w:rsidRPr="00B918C2">
        <w:rPr>
          <w:rFonts w:ascii="Arial" w:hAnsi="Arial" w:cs="Arial"/>
          <w:sz w:val="28"/>
          <w:szCs w:val="28"/>
        </w:rPr>
        <w:t>Άρθρο</w:t>
      </w:r>
      <w:r w:rsidR="00A03E17" w:rsidRPr="00B918C2">
        <w:rPr>
          <w:rFonts w:ascii="Arial" w:hAnsi="Arial" w:cs="Arial"/>
          <w:sz w:val="28"/>
          <w:szCs w:val="28"/>
        </w:rPr>
        <w:t>υ</w:t>
      </w:r>
      <w:r w:rsidR="001563DB" w:rsidRPr="00B918C2">
        <w:rPr>
          <w:rFonts w:ascii="Arial" w:hAnsi="Arial" w:cs="Arial"/>
          <w:sz w:val="28"/>
          <w:szCs w:val="28"/>
        </w:rPr>
        <w:t xml:space="preserve"> 15, δικαίωμα τ</w:t>
      </w:r>
      <w:r w:rsidR="00A03E17" w:rsidRPr="00B918C2">
        <w:rPr>
          <w:rFonts w:ascii="Arial" w:hAnsi="Arial" w:cs="Arial"/>
          <w:sz w:val="28"/>
          <w:szCs w:val="28"/>
        </w:rPr>
        <w:t xml:space="preserve">ου απαραβίαστου της κατοικίας  δυνάμει του </w:t>
      </w:r>
      <w:r w:rsidR="001563DB" w:rsidRPr="00B918C2">
        <w:rPr>
          <w:rFonts w:ascii="Arial" w:hAnsi="Arial" w:cs="Arial"/>
          <w:sz w:val="28"/>
          <w:szCs w:val="28"/>
        </w:rPr>
        <w:t>Άρθρο</w:t>
      </w:r>
      <w:r w:rsidR="00A03E17" w:rsidRPr="00B918C2">
        <w:rPr>
          <w:rFonts w:ascii="Arial" w:hAnsi="Arial" w:cs="Arial"/>
          <w:sz w:val="28"/>
          <w:szCs w:val="28"/>
        </w:rPr>
        <w:t>υ</w:t>
      </w:r>
      <w:r w:rsidR="001563DB" w:rsidRPr="00B918C2">
        <w:rPr>
          <w:rFonts w:ascii="Arial" w:hAnsi="Arial" w:cs="Arial"/>
          <w:sz w:val="28"/>
          <w:szCs w:val="28"/>
        </w:rPr>
        <w:t xml:space="preserve"> 16, δικαίωμα του συνέρχεσθε ει</w:t>
      </w:r>
      <w:r w:rsidR="00A03E17" w:rsidRPr="00B918C2">
        <w:rPr>
          <w:rFonts w:ascii="Arial" w:hAnsi="Arial" w:cs="Arial"/>
          <w:sz w:val="28"/>
          <w:szCs w:val="28"/>
        </w:rPr>
        <w:t>ρηνικώς δυνάμει του</w:t>
      </w:r>
      <w:r w:rsidR="001563DB" w:rsidRPr="00B918C2">
        <w:rPr>
          <w:rFonts w:ascii="Arial" w:hAnsi="Arial" w:cs="Arial"/>
          <w:sz w:val="28"/>
          <w:szCs w:val="28"/>
        </w:rPr>
        <w:t xml:space="preserve"> Άρθρο</w:t>
      </w:r>
      <w:r w:rsidR="00A03E17" w:rsidRPr="00B918C2">
        <w:rPr>
          <w:rFonts w:ascii="Arial" w:hAnsi="Arial" w:cs="Arial"/>
          <w:sz w:val="28"/>
          <w:szCs w:val="28"/>
        </w:rPr>
        <w:t>υ</w:t>
      </w:r>
      <w:r w:rsidR="001563DB" w:rsidRPr="00B918C2">
        <w:rPr>
          <w:rFonts w:ascii="Arial" w:hAnsi="Arial" w:cs="Arial"/>
          <w:sz w:val="28"/>
          <w:szCs w:val="28"/>
        </w:rPr>
        <w:t xml:space="preserve"> 21, δικαίωμα άσκησης οιουδήποτε επαγγέλματος, απασχόλησης, </w:t>
      </w:r>
      <w:r w:rsidR="00A03E17" w:rsidRPr="00B918C2">
        <w:rPr>
          <w:rFonts w:ascii="Arial" w:hAnsi="Arial" w:cs="Arial"/>
          <w:sz w:val="28"/>
          <w:szCs w:val="28"/>
        </w:rPr>
        <w:t>εμπορίου ή επικερδούς εργασίας δυνάμει του</w:t>
      </w:r>
      <w:r w:rsidR="001563DB" w:rsidRPr="00B918C2">
        <w:rPr>
          <w:rFonts w:ascii="Arial" w:hAnsi="Arial" w:cs="Arial"/>
          <w:sz w:val="28"/>
          <w:szCs w:val="28"/>
        </w:rPr>
        <w:t xml:space="preserve"> Άρθρο</w:t>
      </w:r>
      <w:r w:rsidR="00A03E17" w:rsidRPr="00B918C2">
        <w:rPr>
          <w:rFonts w:ascii="Arial" w:hAnsi="Arial" w:cs="Arial"/>
          <w:sz w:val="28"/>
          <w:szCs w:val="28"/>
        </w:rPr>
        <w:t>υ</w:t>
      </w:r>
      <w:r w:rsidR="001563DB" w:rsidRPr="00B918C2">
        <w:rPr>
          <w:rFonts w:ascii="Arial" w:hAnsi="Arial" w:cs="Arial"/>
          <w:sz w:val="28"/>
          <w:szCs w:val="28"/>
        </w:rPr>
        <w:t xml:space="preserve"> 24 και</w:t>
      </w:r>
      <w:r w:rsidR="00EF746A" w:rsidRPr="00B918C2">
        <w:rPr>
          <w:rFonts w:ascii="Arial" w:hAnsi="Arial" w:cs="Arial"/>
          <w:sz w:val="28"/>
          <w:szCs w:val="28"/>
        </w:rPr>
        <w:t xml:space="preserve"> </w:t>
      </w:r>
      <w:r w:rsidR="001563DB" w:rsidRPr="00B918C2">
        <w:rPr>
          <w:rFonts w:ascii="Arial" w:hAnsi="Arial" w:cs="Arial"/>
          <w:sz w:val="28"/>
          <w:szCs w:val="28"/>
        </w:rPr>
        <w:t>το δικαίωμα στην ισότητα ενώπιον του νόμου, της διοικήσεως και της δικαιοσύνης και το δικαίωμα ίση</w:t>
      </w:r>
      <w:r w:rsidR="00A03E17" w:rsidRPr="00B918C2">
        <w:rPr>
          <w:rFonts w:ascii="Arial" w:hAnsi="Arial" w:cs="Arial"/>
          <w:sz w:val="28"/>
          <w:szCs w:val="28"/>
        </w:rPr>
        <w:t xml:space="preserve">ς προστασίας και μεταχείρισης δυνάμει του </w:t>
      </w:r>
      <w:r w:rsidR="001563DB" w:rsidRPr="00B918C2">
        <w:rPr>
          <w:rFonts w:ascii="Arial" w:hAnsi="Arial" w:cs="Arial"/>
          <w:sz w:val="28"/>
          <w:szCs w:val="28"/>
        </w:rPr>
        <w:t>Άρθρο</w:t>
      </w:r>
      <w:r w:rsidR="00A03E17" w:rsidRPr="00B918C2">
        <w:rPr>
          <w:rFonts w:ascii="Arial" w:hAnsi="Arial" w:cs="Arial"/>
          <w:sz w:val="28"/>
          <w:szCs w:val="28"/>
        </w:rPr>
        <w:t>υ28</w:t>
      </w:r>
      <w:r w:rsidR="001563DB" w:rsidRPr="00B918C2">
        <w:rPr>
          <w:rFonts w:ascii="Arial" w:hAnsi="Arial" w:cs="Arial"/>
          <w:sz w:val="28"/>
          <w:szCs w:val="28"/>
        </w:rPr>
        <w:t>.</w:t>
      </w:r>
    </w:p>
    <w:p w14:paraId="2FE71C12" w14:textId="77777777" w:rsidR="0086654F" w:rsidRPr="00B918C2" w:rsidRDefault="0086654F" w:rsidP="00091518">
      <w:pPr>
        <w:jc w:val="both"/>
        <w:rPr>
          <w:sz w:val="28"/>
          <w:szCs w:val="28"/>
        </w:rPr>
      </w:pPr>
    </w:p>
    <w:p w14:paraId="502CAEF0" w14:textId="77777777" w:rsidR="00F65648" w:rsidRPr="00B918C2" w:rsidRDefault="001563DB" w:rsidP="00091518">
      <w:pPr>
        <w:pStyle w:val="ListParagraph"/>
        <w:numPr>
          <w:ilvl w:val="0"/>
          <w:numId w:val="23"/>
        </w:numPr>
        <w:jc w:val="both"/>
        <w:rPr>
          <w:rFonts w:ascii="Arial" w:hAnsi="Arial" w:cs="Arial"/>
          <w:sz w:val="28"/>
          <w:szCs w:val="28"/>
        </w:rPr>
      </w:pPr>
      <w:r w:rsidRPr="00B918C2">
        <w:rPr>
          <w:rFonts w:ascii="Arial" w:hAnsi="Arial" w:cs="Arial"/>
          <w:sz w:val="28"/>
          <w:szCs w:val="28"/>
        </w:rPr>
        <w:t xml:space="preserve">Οι </w:t>
      </w:r>
      <w:proofErr w:type="spellStart"/>
      <w:r w:rsidRPr="00B918C2">
        <w:rPr>
          <w:rFonts w:ascii="Arial" w:hAnsi="Arial" w:cs="Arial"/>
          <w:sz w:val="28"/>
          <w:szCs w:val="28"/>
        </w:rPr>
        <w:t>αιτητές</w:t>
      </w:r>
      <w:proofErr w:type="spellEnd"/>
      <w:r w:rsidRPr="00B918C2">
        <w:rPr>
          <w:rFonts w:ascii="Arial" w:hAnsi="Arial" w:cs="Arial"/>
          <w:sz w:val="28"/>
          <w:szCs w:val="28"/>
        </w:rPr>
        <w:t>/</w:t>
      </w:r>
      <w:proofErr w:type="spellStart"/>
      <w:r w:rsidRPr="00B918C2">
        <w:rPr>
          <w:rFonts w:ascii="Arial" w:hAnsi="Arial" w:cs="Arial"/>
          <w:sz w:val="28"/>
          <w:szCs w:val="28"/>
        </w:rPr>
        <w:t>Παραπονούμενοι</w:t>
      </w:r>
      <w:proofErr w:type="spellEnd"/>
      <w:r w:rsidRPr="00B918C2">
        <w:rPr>
          <w:rFonts w:ascii="Arial" w:hAnsi="Arial" w:cs="Arial"/>
          <w:sz w:val="28"/>
          <w:szCs w:val="28"/>
        </w:rPr>
        <w:t xml:space="preserve"> </w:t>
      </w:r>
      <w:r w:rsidR="007807C5" w:rsidRPr="00B918C2">
        <w:rPr>
          <w:rFonts w:ascii="Arial" w:hAnsi="Arial" w:cs="Arial"/>
          <w:sz w:val="28"/>
          <w:szCs w:val="28"/>
        </w:rPr>
        <w:t xml:space="preserve">λόγω της αμεσότητας της κατάστασης αλλά και των πολλαπλών επιπτώσεων και ζημιών </w:t>
      </w:r>
      <w:r w:rsidRPr="00B918C2">
        <w:rPr>
          <w:rFonts w:ascii="Arial" w:hAnsi="Arial" w:cs="Arial"/>
          <w:sz w:val="28"/>
          <w:szCs w:val="28"/>
        </w:rPr>
        <w:t xml:space="preserve">αποφάσισαν τη λήψη δεόντων </w:t>
      </w:r>
      <w:r w:rsidR="002E2894" w:rsidRPr="00B918C2">
        <w:rPr>
          <w:rFonts w:ascii="Arial" w:hAnsi="Arial" w:cs="Arial"/>
          <w:sz w:val="28"/>
          <w:szCs w:val="28"/>
        </w:rPr>
        <w:t xml:space="preserve">και/ή νόμιμων μέτρων </w:t>
      </w:r>
      <w:r w:rsidRPr="00B918C2">
        <w:rPr>
          <w:rFonts w:ascii="Arial" w:hAnsi="Arial" w:cs="Arial"/>
          <w:sz w:val="28"/>
          <w:szCs w:val="28"/>
        </w:rPr>
        <w:t xml:space="preserve">και/ή νομικής προστασίας </w:t>
      </w:r>
      <w:r w:rsidR="00A03E17" w:rsidRPr="00B918C2">
        <w:rPr>
          <w:rFonts w:ascii="Arial" w:hAnsi="Arial" w:cs="Arial"/>
          <w:sz w:val="28"/>
          <w:szCs w:val="28"/>
        </w:rPr>
        <w:t xml:space="preserve">και/ή έννομης προστασίας </w:t>
      </w:r>
      <w:r w:rsidRPr="00B918C2">
        <w:rPr>
          <w:rFonts w:ascii="Arial" w:hAnsi="Arial" w:cs="Arial"/>
          <w:sz w:val="28"/>
          <w:szCs w:val="28"/>
        </w:rPr>
        <w:t xml:space="preserve">με το διορισμό του Δικηγορικού γραφείου </w:t>
      </w:r>
      <w:r w:rsidRPr="00B918C2">
        <w:rPr>
          <w:rFonts w:ascii="Arial" w:hAnsi="Arial" w:cs="Arial"/>
          <w:b/>
          <w:sz w:val="28"/>
          <w:szCs w:val="28"/>
        </w:rPr>
        <w:t>ΝΕΟΦΥΤΟΥ ΚΑΙ ΝΕΟΦΥΤΟΥ  Δ.Ε.Π.Ε.</w:t>
      </w:r>
    </w:p>
    <w:p w14:paraId="5D400334" w14:textId="77777777" w:rsidR="00F65648" w:rsidRPr="00B918C2" w:rsidRDefault="00F65648" w:rsidP="00091518">
      <w:pPr>
        <w:pStyle w:val="ListParagraph"/>
        <w:ind w:left="1440"/>
        <w:jc w:val="both"/>
        <w:rPr>
          <w:rFonts w:ascii="Arial" w:hAnsi="Arial" w:cs="Arial"/>
          <w:sz w:val="28"/>
          <w:szCs w:val="28"/>
        </w:rPr>
      </w:pPr>
    </w:p>
    <w:p w14:paraId="7BC7CFCF" w14:textId="77777777" w:rsidR="00F779F7" w:rsidRPr="00B918C2" w:rsidRDefault="007807C5" w:rsidP="00EF746A">
      <w:pPr>
        <w:pStyle w:val="ListParagraph"/>
        <w:numPr>
          <w:ilvl w:val="0"/>
          <w:numId w:val="23"/>
        </w:numPr>
        <w:jc w:val="both"/>
        <w:rPr>
          <w:rFonts w:ascii="Arial" w:hAnsi="Arial" w:cs="Arial"/>
          <w:sz w:val="28"/>
          <w:szCs w:val="28"/>
        </w:rPr>
      </w:pPr>
      <w:r w:rsidRPr="00B918C2">
        <w:rPr>
          <w:rFonts w:ascii="Arial" w:hAnsi="Arial" w:cs="Arial"/>
          <w:sz w:val="28"/>
          <w:szCs w:val="28"/>
        </w:rPr>
        <w:t xml:space="preserve">Ακολούθως οι νομικοί εκπρόσωποι των </w:t>
      </w:r>
      <w:proofErr w:type="spellStart"/>
      <w:r w:rsidRPr="00B918C2">
        <w:rPr>
          <w:rFonts w:ascii="Arial" w:hAnsi="Arial" w:cs="Arial"/>
          <w:sz w:val="28"/>
          <w:szCs w:val="28"/>
        </w:rPr>
        <w:t>αιτητών</w:t>
      </w:r>
      <w:proofErr w:type="spellEnd"/>
      <w:r w:rsidRPr="00B918C2">
        <w:rPr>
          <w:rFonts w:ascii="Arial" w:hAnsi="Arial" w:cs="Arial"/>
          <w:sz w:val="28"/>
          <w:szCs w:val="28"/>
        </w:rPr>
        <w:t>/</w:t>
      </w:r>
      <w:proofErr w:type="spellStart"/>
      <w:r w:rsidRPr="00B918C2">
        <w:rPr>
          <w:rFonts w:ascii="Arial" w:hAnsi="Arial" w:cs="Arial"/>
          <w:sz w:val="28"/>
          <w:szCs w:val="28"/>
        </w:rPr>
        <w:t>παραπονούμενων</w:t>
      </w:r>
      <w:proofErr w:type="spellEnd"/>
      <w:r w:rsidRPr="00B918C2">
        <w:rPr>
          <w:rFonts w:ascii="Arial" w:hAnsi="Arial" w:cs="Arial"/>
          <w:sz w:val="28"/>
          <w:szCs w:val="28"/>
        </w:rPr>
        <w:t xml:space="preserve"> </w:t>
      </w:r>
      <w:r w:rsidR="0086654F" w:rsidRPr="00B918C2">
        <w:rPr>
          <w:rFonts w:ascii="Arial" w:hAnsi="Arial" w:cs="Arial"/>
          <w:sz w:val="28"/>
          <w:szCs w:val="28"/>
        </w:rPr>
        <w:t xml:space="preserve">Κ.Κ. ΝΕΟΦΥΤΟΥ ΚΑΙ ΝΕΟΦΥΤΟΥ  Δ.Ε.Π.Ε. </w:t>
      </w:r>
      <w:proofErr w:type="spellStart"/>
      <w:r w:rsidRPr="00B918C2">
        <w:rPr>
          <w:rFonts w:ascii="Arial" w:hAnsi="Arial" w:cs="Arial"/>
          <w:sz w:val="28"/>
          <w:szCs w:val="28"/>
        </w:rPr>
        <w:t>προέβηκαν</w:t>
      </w:r>
      <w:proofErr w:type="spellEnd"/>
      <w:r w:rsidRPr="00B918C2">
        <w:rPr>
          <w:rFonts w:ascii="Arial" w:hAnsi="Arial" w:cs="Arial"/>
          <w:sz w:val="28"/>
          <w:szCs w:val="28"/>
        </w:rPr>
        <w:t xml:space="preserve"> στην άμεση λήψη μέτρων ήτοι </w:t>
      </w:r>
      <w:r w:rsidR="0086654F" w:rsidRPr="00B918C2">
        <w:rPr>
          <w:rFonts w:ascii="Arial" w:hAnsi="Arial" w:cs="Arial"/>
          <w:sz w:val="28"/>
          <w:szCs w:val="28"/>
        </w:rPr>
        <w:t>κατήγγειλαν την άδ</w:t>
      </w:r>
      <w:r w:rsidRPr="00B918C2">
        <w:rPr>
          <w:rFonts w:ascii="Arial" w:hAnsi="Arial" w:cs="Arial"/>
          <w:sz w:val="28"/>
          <w:szCs w:val="28"/>
        </w:rPr>
        <w:t xml:space="preserve">ικη καταπάτηση των δικαιωμάτων των πελατών τους </w:t>
      </w:r>
      <w:r w:rsidR="0086654F" w:rsidRPr="00B918C2">
        <w:rPr>
          <w:rFonts w:ascii="Arial" w:hAnsi="Arial" w:cs="Arial"/>
          <w:sz w:val="28"/>
          <w:szCs w:val="28"/>
        </w:rPr>
        <w:t>όπως και τις επιπτώσεις ήτοι την αναστολή της λειτουργίας των επιχειρήσεων, των αλυσιδωτών οικονομικών, κοινωνικών, οικογενειακών προ</w:t>
      </w:r>
      <w:r w:rsidR="00F65648" w:rsidRPr="00B918C2">
        <w:rPr>
          <w:rFonts w:ascii="Arial" w:hAnsi="Arial" w:cs="Arial"/>
          <w:sz w:val="28"/>
          <w:szCs w:val="28"/>
        </w:rPr>
        <w:t xml:space="preserve">βλημάτων &amp; αρνητικών επιπτώσεων </w:t>
      </w:r>
      <w:r w:rsidR="00F65648" w:rsidRPr="00B918C2">
        <w:rPr>
          <w:rFonts w:ascii="Arial" w:hAnsi="Arial" w:cs="Arial"/>
          <w:sz w:val="28"/>
          <w:szCs w:val="28"/>
        </w:rPr>
        <w:lastRenderedPageBreak/>
        <w:t>μέσ</w:t>
      </w:r>
      <w:r w:rsidR="00EF746A" w:rsidRPr="00B918C2">
        <w:rPr>
          <w:rFonts w:ascii="Arial" w:hAnsi="Arial" w:cs="Arial"/>
          <w:sz w:val="28"/>
          <w:szCs w:val="28"/>
        </w:rPr>
        <w:t>ω</w:t>
      </w:r>
      <w:r w:rsidR="00F65648" w:rsidRPr="00B918C2">
        <w:rPr>
          <w:rFonts w:ascii="Arial" w:hAnsi="Arial" w:cs="Arial"/>
          <w:sz w:val="28"/>
          <w:szCs w:val="28"/>
        </w:rPr>
        <w:t xml:space="preserve"> απεσταλμένης επιστολής </w:t>
      </w:r>
      <w:r w:rsidR="0086654F" w:rsidRPr="00B918C2">
        <w:rPr>
          <w:rFonts w:ascii="Arial" w:hAnsi="Arial" w:cs="Arial"/>
          <w:sz w:val="28"/>
          <w:szCs w:val="28"/>
        </w:rPr>
        <w:t>ημερομηνίας 21/01/2021</w:t>
      </w:r>
      <w:r w:rsidR="00AF6E60" w:rsidRPr="00B918C2">
        <w:rPr>
          <w:rFonts w:ascii="Arial" w:hAnsi="Arial" w:cs="Arial"/>
          <w:sz w:val="28"/>
          <w:szCs w:val="28"/>
        </w:rPr>
        <w:t>και/ή καταγγελίας</w:t>
      </w:r>
      <w:r w:rsidR="00F65648" w:rsidRPr="00B918C2">
        <w:rPr>
          <w:rFonts w:ascii="Arial" w:hAnsi="Arial" w:cs="Arial"/>
          <w:sz w:val="28"/>
          <w:szCs w:val="28"/>
        </w:rPr>
        <w:t xml:space="preserve">(επισυνάπτεται ως </w:t>
      </w:r>
      <w:r w:rsidR="00F65648" w:rsidRPr="00B918C2">
        <w:rPr>
          <w:rFonts w:ascii="Arial" w:hAnsi="Arial" w:cs="Arial"/>
          <w:b/>
          <w:sz w:val="28"/>
          <w:szCs w:val="28"/>
          <w:u w:val="single"/>
        </w:rPr>
        <w:t>ΠΑΡΑΡΤΗΜΑ Α</w:t>
      </w:r>
      <w:r w:rsidR="00F65648" w:rsidRPr="00B918C2">
        <w:rPr>
          <w:rFonts w:ascii="Arial" w:hAnsi="Arial" w:cs="Arial"/>
          <w:sz w:val="28"/>
          <w:szCs w:val="28"/>
        </w:rPr>
        <w:t>)</w:t>
      </w:r>
      <w:r w:rsidR="0086654F" w:rsidRPr="00B918C2">
        <w:rPr>
          <w:rFonts w:ascii="Arial" w:hAnsi="Arial" w:cs="Arial"/>
          <w:sz w:val="28"/>
          <w:szCs w:val="28"/>
        </w:rPr>
        <w:t xml:space="preserve">στην οποία </w:t>
      </w:r>
      <w:r w:rsidR="00F779F7" w:rsidRPr="00B918C2">
        <w:rPr>
          <w:rFonts w:ascii="Arial" w:hAnsi="Arial" w:cs="Arial"/>
          <w:sz w:val="28"/>
          <w:szCs w:val="28"/>
        </w:rPr>
        <w:t xml:space="preserve">καταγγελία </w:t>
      </w:r>
      <w:r w:rsidR="0086654F" w:rsidRPr="00B918C2">
        <w:rPr>
          <w:rFonts w:ascii="Arial" w:hAnsi="Arial" w:cs="Arial"/>
          <w:sz w:val="28"/>
          <w:szCs w:val="28"/>
        </w:rPr>
        <w:t>έχουν συνταχθεί όλα τα</w:t>
      </w:r>
      <w:r w:rsidRPr="00B918C2">
        <w:rPr>
          <w:rFonts w:ascii="Arial" w:hAnsi="Arial" w:cs="Arial"/>
          <w:sz w:val="28"/>
          <w:szCs w:val="28"/>
        </w:rPr>
        <w:t xml:space="preserve"> συναφή γεγονότα με σκοπό να </w:t>
      </w:r>
      <w:r w:rsidR="00F779F7" w:rsidRPr="00B918C2">
        <w:rPr>
          <w:rFonts w:ascii="Arial" w:hAnsi="Arial" w:cs="Arial"/>
          <w:sz w:val="28"/>
          <w:szCs w:val="28"/>
        </w:rPr>
        <w:t>προχωρήσει η Αστυνομία σε Ποινική</w:t>
      </w:r>
      <w:r w:rsidR="00EF746A" w:rsidRPr="00B918C2">
        <w:rPr>
          <w:rFonts w:ascii="Arial" w:hAnsi="Arial" w:cs="Arial"/>
          <w:sz w:val="28"/>
          <w:szCs w:val="28"/>
        </w:rPr>
        <w:t xml:space="preserve"> ή/και Πειθαρχική</w:t>
      </w:r>
      <w:r w:rsidR="00F779F7" w:rsidRPr="00B918C2">
        <w:rPr>
          <w:rFonts w:ascii="Arial" w:hAnsi="Arial" w:cs="Arial"/>
          <w:sz w:val="28"/>
          <w:szCs w:val="28"/>
        </w:rPr>
        <w:t xml:space="preserve"> Διερεύνηση των καταγγελιών τους </w:t>
      </w:r>
      <w:r w:rsidR="00EF746A" w:rsidRPr="00B918C2">
        <w:rPr>
          <w:rFonts w:ascii="Arial" w:hAnsi="Arial" w:cs="Arial"/>
          <w:sz w:val="28"/>
          <w:szCs w:val="28"/>
        </w:rPr>
        <w:t xml:space="preserve"> και</w:t>
      </w:r>
      <w:r w:rsidR="007F46B5" w:rsidRPr="00B918C2">
        <w:rPr>
          <w:rFonts w:ascii="Arial" w:hAnsi="Arial" w:cs="Arial"/>
          <w:sz w:val="28"/>
          <w:szCs w:val="28"/>
        </w:rPr>
        <w:t>/ή</w:t>
      </w:r>
      <w:r w:rsidR="00EF746A" w:rsidRPr="00B918C2">
        <w:rPr>
          <w:rFonts w:ascii="Arial" w:hAnsi="Arial" w:cs="Arial"/>
          <w:sz w:val="28"/>
          <w:szCs w:val="28"/>
        </w:rPr>
        <w:t xml:space="preserve"> </w:t>
      </w:r>
      <w:r w:rsidR="007F46B5" w:rsidRPr="00B918C2">
        <w:rPr>
          <w:rFonts w:ascii="Arial" w:hAnsi="Arial" w:cs="Arial"/>
          <w:sz w:val="28"/>
          <w:szCs w:val="28"/>
        </w:rPr>
        <w:t>η άσκηση</w:t>
      </w:r>
      <w:r w:rsidR="00EF746A" w:rsidRPr="00B918C2">
        <w:rPr>
          <w:rFonts w:ascii="Arial" w:hAnsi="Arial" w:cs="Arial"/>
          <w:sz w:val="28"/>
          <w:szCs w:val="28"/>
        </w:rPr>
        <w:t xml:space="preserve"> διοικητικής ενέργειας </w:t>
      </w:r>
      <w:r w:rsidR="00AF6E60" w:rsidRPr="00B918C2">
        <w:rPr>
          <w:rFonts w:ascii="Arial" w:hAnsi="Arial" w:cs="Arial"/>
          <w:sz w:val="28"/>
          <w:szCs w:val="28"/>
        </w:rPr>
        <w:t xml:space="preserve">και </w:t>
      </w:r>
      <w:r w:rsidR="00F20A79" w:rsidRPr="00B918C2">
        <w:rPr>
          <w:rFonts w:ascii="Arial" w:hAnsi="Arial" w:cs="Arial"/>
          <w:sz w:val="28"/>
          <w:szCs w:val="28"/>
        </w:rPr>
        <w:t xml:space="preserve">ως εκ τούτου </w:t>
      </w:r>
      <w:r w:rsidR="00AF6E60" w:rsidRPr="00B918C2">
        <w:rPr>
          <w:rFonts w:ascii="Arial" w:hAnsi="Arial" w:cs="Arial"/>
          <w:sz w:val="28"/>
          <w:szCs w:val="28"/>
        </w:rPr>
        <w:t>να προβεί σ</w:t>
      </w:r>
      <w:r w:rsidR="00F779F7" w:rsidRPr="00B918C2">
        <w:rPr>
          <w:rFonts w:ascii="Arial" w:hAnsi="Arial" w:cs="Arial"/>
          <w:sz w:val="28"/>
          <w:szCs w:val="28"/>
        </w:rPr>
        <w:t xml:space="preserve">την λήψη καταθέσεων από μέρους των </w:t>
      </w:r>
      <w:proofErr w:type="spellStart"/>
      <w:r w:rsidR="00F779F7" w:rsidRPr="00B918C2">
        <w:rPr>
          <w:rFonts w:ascii="Arial" w:hAnsi="Arial" w:cs="Arial"/>
          <w:sz w:val="28"/>
          <w:szCs w:val="28"/>
        </w:rPr>
        <w:t>αιτητών</w:t>
      </w:r>
      <w:proofErr w:type="spellEnd"/>
      <w:r w:rsidR="00F779F7" w:rsidRPr="00B918C2">
        <w:rPr>
          <w:rFonts w:ascii="Arial" w:hAnsi="Arial" w:cs="Arial"/>
          <w:sz w:val="28"/>
          <w:szCs w:val="28"/>
        </w:rPr>
        <w:t>/</w:t>
      </w:r>
      <w:proofErr w:type="spellStart"/>
      <w:r w:rsidR="00F779F7" w:rsidRPr="00B918C2">
        <w:rPr>
          <w:rFonts w:ascii="Arial" w:hAnsi="Arial" w:cs="Arial"/>
          <w:sz w:val="28"/>
          <w:szCs w:val="28"/>
        </w:rPr>
        <w:t>παραπονούμενων</w:t>
      </w:r>
      <w:proofErr w:type="spellEnd"/>
      <w:r w:rsidR="00EF746A" w:rsidRPr="00B918C2">
        <w:rPr>
          <w:rFonts w:ascii="Arial" w:hAnsi="Arial" w:cs="Arial"/>
          <w:sz w:val="28"/>
          <w:szCs w:val="28"/>
        </w:rPr>
        <w:t xml:space="preserve"> και/ή άλλων εμπλεκομένων</w:t>
      </w:r>
      <w:r w:rsidR="00AF6E60" w:rsidRPr="00B918C2">
        <w:rPr>
          <w:rFonts w:ascii="Arial" w:hAnsi="Arial" w:cs="Arial"/>
          <w:sz w:val="28"/>
          <w:szCs w:val="28"/>
        </w:rPr>
        <w:t>.</w:t>
      </w:r>
    </w:p>
    <w:p w14:paraId="3B7C23F2" w14:textId="77777777" w:rsidR="00AF6E60" w:rsidRPr="00B918C2" w:rsidRDefault="00AF6E60" w:rsidP="00AF6E60">
      <w:pPr>
        <w:pStyle w:val="ListParagraph"/>
        <w:ind w:left="1440"/>
        <w:jc w:val="both"/>
        <w:rPr>
          <w:rFonts w:ascii="Arial" w:hAnsi="Arial" w:cs="Arial"/>
          <w:sz w:val="28"/>
          <w:szCs w:val="28"/>
        </w:rPr>
      </w:pPr>
    </w:p>
    <w:p w14:paraId="247BDC8C" w14:textId="5D0312FB" w:rsidR="00F65648" w:rsidRPr="00B918C2" w:rsidRDefault="00F65648" w:rsidP="00091518">
      <w:pPr>
        <w:pStyle w:val="ListParagraph"/>
        <w:numPr>
          <w:ilvl w:val="0"/>
          <w:numId w:val="23"/>
        </w:numPr>
        <w:jc w:val="both"/>
        <w:rPr>
          <w:rFonts w:ascii="Arial" w:hAnsi="Arial" w:cs="Arial"/>
          <w:sz w:val="28"/>
          <w:szCs w:val="28"/>
        </w:rPr>
      </w:pPr>
      <w:r w:rsidRPr="00B918C2">
        <w:rPr>
          <w:rFonts w:ascii="Arial" w:hAnsi="Arial" w:cs="Arial"/>
          <w:sz w:val="28"/>
          <w:szCs w:val="28"/>
        </w:rPr>
        <w:t xml:space="preserve">Οι </w:t>
      </w:r>
      <w:proofErr w:type="spellStart"/>
      <w:r w:rsidRPr="00B918C2">
        <w:rPr>
          <w:rFonts w:ascii="Arial" w:hAnsi="Arial" w:cs="Arial"/>
          <w:sz w:val="28"/>
          <w:szCs w:val="28"/>
        </w:rPr>
        <w:t>αιτητές</w:t>
      </w:r>
      <w:proofErr w:type="spellEnd"/>
      <w:r w:rsidRPr="00B918C2">
        <w:rPr>
          <w:rFonts w:ascii="Arial" w:hAnsi="Arial" w:cs="Arial"/>
          <w:sz w:val="28"/>
          <w:szCs w:val="28"/>
        </w:rPr>
        <w:t>/</w:t>
      </w:r>
      <w:proofErr w:type="spellStart"/>
      <w:r w:rsidRPr="00B918C2">
        <w:rPr>
          <w:rFonts w:ascii="Arial" w:hAnsi="Arial" w:cs="Arial"/>
          <w:sz w:val="28"/>
          <w:szCs w:val="28"/>
        </w:rPr>
        <w:t>Παραπονούμενοι</w:t>
      </w:r>
      <w:proofErr w:type="spellEnd"/>
      <w:r w:rsidRPr="00B918C2">
        <w:rPr>
          <w:rFonts w:ascii="Arial" w:hAnsi="Arial" w:cs="Arial"/>
          <w:sz w:val="28"/>
          <w:szCs w:val="28"/>
        </w:rPr>
        <w:t xml:space="preserve"> πέραν της επείγουσας κατάστασης ως πληγέντες από τα εδραιωμένα απαγορευτικά μέτρα από τους</w:t>
      </w:r>
      <w:r w:rsidR="008B02A4" w:rsidRPr="00B918C2">
        <w:rPr>
          <w:rFonts w:ascii="Arial" w:hAnsi="Arial" w:cs="Arial"/>
          <w:sz w:val="28"/>
          <w:szCs w:val="28"/>
        </w:rPr>
        <w:t xml:space="preserve"> κυβερνώ</w:t>
      </w:r>
      <w:r w:rsidRPr="00B918C2">
        <w:rPr>
          <w:rFonts w:ascii="Arial" w:hAnsi="Arial" w:cs="Arial"/>
          <w:sz w:val="28"/>
          <w:szCs w:val="28"/>
        </w:rPr>
        <w:t xml:space="preserve">ντες λόγω του </w:t>
      </w:r>
      <w:proofErr w:type="spellStart"/>
      <w:r w:rsidRPr="00B918C2">
        <w:rPr>
          <w:rFonts w:ascii="Arial" w:hAnsi="Arial" w:cs="Arial"/>
          <w:sz w:val="28"/>
          <w:szCs w:val="28"/>
        </w:rPr>
        <w:t>κορονοιού</w:t>
      </w:r>
      <w:proofErr w:type="spellEnd"/>
      <w:r w:rsidRPr="00B918C2">
        <w:rPr>
          <w:rFonts w:ascii="Arial" w:hAnsi="Arial" w:cs="Arial"/>
          <w:sz w:val="28"/>
          <w:szCs w:val="28"/>
        </w:rPr>
        <w:t xml:space="preserve"> δεν έχουν πάρει απάντηση </w:t>
      </w:r>
      <w:r w:rsidR="002E2894" w:rsidRPr="00B918C2">
        <w:rPr>
          <w:rFonts w:ascii="Arial" w:hAnsi="Arial" w:cs="Arial"/>
          <w:sz w:val="28"/>
          <w:szCs w:val="28"/>
        </w:rPr>
        <w:t xml:space="preserve">από την Αστυνομία </w:t>
      </w:r>
      <w:r w:rsidRPr="00B918C2">
        <w:rPr>
          <w:rFonts w:ascii="Arial" w:hAnsi="Arial" w:cs="Arial"/>
          <w:sz w:val="28"/>
          <w:szCs w:val="28"/>
        </w:rPr>
        <w:t>στην επιστολή τους ημερομηνίας 21/01/21</w:t>
      </w:r>
      <w:r w:rsidR="007F46B5" w:rsidRPr="00B918C2">
        <w:rPr>
          <w:rFonts w:ascii="Arial" w:hAnsi="Arial" w:cs="Arial"/>
          <w:sz w:val="28"/>
          <w:szCs w:val="28"/>
        </w:rPr>
        <w:t xml:space="preserve"> </w:t>
      </w:r>
      <w:r w:rsidR="00AF6E60" w:rsidRPr="00B918C2">
        <w:rPr>
          <w:rFonts w:ascii="Arial" w:hAnsi="Arial" w:cs="Arial"/>
          <w:sz w:val="28"/>
          <w:szCs w:val="28"/>
        </w:rPr>
        <w:t xml:space="preserve">και/ή καταγγελία τους </w:t>
      </w:r>
      <w:r w:rsidR="007807C5" w:rsidRPr="00B918C2">
        <w:rPr>
          <w:rFonts w:ascii="Arial" w:hAnsi="Arial" w:cs="Arial"/>
          <w:sz w:val="28"/>
          <w:szCs w:val="28"/>
        </w:rPr>
        <w:t>μέχρι και σήμερα</w:t>
      </w:r>
      <w:r w:rsidR="002E2894" w:rsidRPr="00B918C2">
        <w:rPr>
          <w:rFonts w:ascii="Arial" w:hAnsi="Arial" w:cs="Arial"/>
          <w:sz w:val="28"/>
          <w:szCs w:val="28"/>
        </w:rPr>
        <w:t xml:space="preserve">. Ως εκ τούτου θεωρούμε ότι η στάση και/ή συμπεριφορά από μέρους της Αστυνομίας δεν αποτελεί συμπεριφορά ετοιμότητας </w:t>
      </w:r>
      <w:r w:rsidR="00AF6E60" w:rsidRPr="00B918C2">
        <w:rPr>
          <w:rFonts w:ascii="Arial" w:hAnsi="Arial" w:cs="Arial"/>
          <w:sz w:val="28"/>
          <w:szCs w:val="28"/>
        </w:rPr>
        <w:t>καθότι η παρούσα αποτελεί επείγουσα περίπτωση λόγω της φύσης της αλλά και λόγω της επικαιρότητας του θέματος τους,</w:t>
      </w:r>
      <w:r w:rsidR="00B918C2">
        <w:rPr>
          <w:rFonts w:ascii="Arial" w:hAnsi="Arial" w:cs="Arial"/>
          <w:sz w:val="28"/>
          <w:szCs w:val="28"/>
        </w:rPr>
        <w:t xml:space="preserve"> </w:t>
      </w:r>
      <w:r w:rsidR="00AF6E60" w:rsidRPr="00B918C2">
        <w:rPr>
          <w:rFonts w:ascii="Arial" w:hAnsi="Arial" w:cs="Arial"/>
          <w:sz w:val="28"/>
          <w:szCs w:val="28"/>
        </w:rPr>
        <w:t>αγνοώντας δια τούτου του τρόπου</w:t>
      </w:r>
      <w:r w:rsidR="00F20A79" w:rsidRPr="00B918C2">
        <w:rPr>
          <w:rFonts w:ascii="Arial" w:hAnsi="Arial" w:cs="Arial"/>
          <w:sz w:val="28"/>
          <w:szCs w:val="28"/>
        </w:rPr>
        <w:t>,</w:t>
      </w:r>
      <w:r w:rsidR="002E2894" w:rsidRPr="00B918C2">
        <w:rPr>
          <w:rFonts w:ascii="Arial" w:hAnsi="Arial" w:cs="Arial"/>
          <w:sz w:val="28"/>
          <w:szCs w:val="28"/>
        </w:rPr>
        <w:t xml:space="preserve"> τις επιπτώσεις της αργοπορίας </w:t>
      </w:r>
      <w:r w:rsidR="00F20A79" w:rsidRPr="00B918C2">
        <w:rPr>
          <w:rFonts w:ascii="Arial" w:hAnsi="Arial" w:cs="Arial"/>
          <w:sz w:val="28"/>
          <w:szCs w:val="28"/>
        </w:rPr>
        <w:t xml:space="preserve">τους </w:t>
      </w:r>
      <w:r w:rsidR="002E2894" w:rsidRPr="00B918C2">
        <w:rPr>
          <w:rFonts w:ascii="Arial" w:hAnsi="Arial" w:cs="Arial"/>
          <w:sz w:val="28"/>
          <w:szCs w:val="28"/>
        </w:rPr>
        <w:t xml:space="preserve">αυτής για τους </w:t>
      </w:r>
      <w:proofErr w:type="spellStart"/>
      <w:r w:rsidR="002E2894" w:rsidRPr="00B918C2">
        <w:rPr>
          <w:rFonts w:ascii="Arial" w:hAnsi="Arial" w:cs="Arial"/>
          <w:sz w:val="28"/>
          <w:szCs w:val="28"/>
        </w:rPr>
        <w:t>αιτητές</w:t>
      </w:r>
      <w:proofErr w:type="spellEnd"/>
      <w:r w:rsidR="002E2894" w:rsidRPr="00B918C2">
        <w:rPr>
          <w:rFonts w:ascii="Arial" w:hAnsi="Arial" w:cs="Arial"/>
          <w:sz w:val="28"/>
          <w:szCs w:val="28"/>
        </w:rPr>
        <w:t>/</w:t>
      </w:r>
      <w:proofErr w:type="spellStart"/>
      <w:r w:rsidR="002E2894" w:rsidRPr="00B918C2">
        <w:rPr>
          <w:rFonts w:ascii="Arial" w:hAnsi="Arial" w:cs="Arial"/>
          <w:sz w:val="28"/>
          <w:szCs w:val="28"/>
        </w:rPr>
        <w:t>παραπονούμενους</w:t>
      </w:r>
      <w:proofErr w:type="spellEnd"/>
      <w:r w:rsidR="002E2894" w:rsidRPr="00B918C2">
        <w:rPr>
          <w:rFonts w:ascii="Arial" w:hAnsi="Arial" w:cs="Arial"/>
          <w:sz w:val="28"/>
          <w:szCs w:val="28"/>
        </w:rPr>
        <w:t>.</w:t>
      </w:r>
    </w:p>
    <w:p w14:paraId="3EC8B456" w14:textId="77777777" w:rsidR="00F65648" w:rsidRPr="00B918C2" w:rsidRDefault="00F65648" w:rsidP="00091518">
      <w:pPr>
        <w:pStyle w:val="ListParagraph"/>
        <w:ind w:left="1440"/>
        <w:jc w:val="both"/>
        <w:rPr>
          <w:rFonts w:ascii="Arial" w:hAnsi="Arial" w:cs="Arial"/>
          <w:sz w:val="28"/>
          <w:szCs w:val="28"/>
        </w:rPr>
      </w:pPr>
    </w:p>
    <w:p w14:paraId="34BB1A0A" w14:textId="77777777" w:rsidR="001C44B5" w:rsidRPr="00B918C2" w:rsidRDefault="00F65648" w:rsidP="00AF2968">
      <w:pPr>
        <w:pStyle w:val="ListParagraph"/>
        <w:numPr>
          <w:ilvl w:val="0"/>
          <w:numId w:val="23"/>
        </w:numPr>
        <w:jc w:val="both"/>
        <w:rPr>
          <w:rFonts w:ascii="Arial" w:hAnsi="Arial" w:cs="Arial"/>
          <w:sz w:val="28"/>
          <w:szCs w:val="28"/>
        </w:rPr>
      </w:pPr>
      <w:r w:rsidRPr="00B918C2">
        <w:rPr>
          <w:rStyle w:val="FontStyle26"/>
          <w:sz w:val="28"/>
          <w:szCs w:val="28"/>
        </w:rPr>
        <w:t>Η παρούσα προσφυγή στρέφεται κατά της πιο πάνω παράλειψης, η οποία καταστρατηγεί τις ρητές πρόνοιες, μεταξύ άλλων του Άρθρου 29 του Συντάγματος της Κυπριακής Δημοκρατίας και καταδεικνύει υπέρβαση εξουσίας</w:t>
      </w:r>
      <w:r w:rsidRPr="00B918C2">
        <w:rPr>
          <w:rStyle w:val="FontStyle26"/>
          <w:b/>
          <w:bCs/>
          <w:sz w:val="28"/>
          <w:szCs w:val="28"/>
        </w:rPr>
        <w:t>.</w:t>
      </w:r>
    </w:p>
    <w:p w14:paraId="08E2C076" w14:textId="77777777" w:rsidR="004D28E7" w:rsidRPr="00B918C2" w:rsidRDefault="004D28E7">
      <w:pPr>
        <w:pStyle w:val="Style10"/>
        <w:widowControl/>
        <w:spacing w:line="240" w:lineRule="exact"/>
        <w:ind w:right="34"/>
        <w:rPr>
          <w:sz w:val="28"/>
          <w:szCs w:val="28"/>
        </w:rPr>
      </w:pPr>
    </w:p>
    <w:p w14:paraId="7DFE25A3" w14:textId="77777777" w:rsidR="004D28E7" w:rsidRPr="00B918C2" w:rsidRDefault="00002CC5">
      <w:pPr>
        <w:pStyle w:val="Style10"/>
        <w:widowControl/>
        <w:spacing w:before="48" w:line="298" w:lineRule="exact"/>
        <w:ind w:right="34"/>
        <w:rPr>
          <w:rStyle w:val="FontStyle26"/>
          <w:sz w:val="28"/>
          <w:szCs w:val="28"/>
        </w:rPr>
      </w:pPr>
      <w:r w:rsidRPr="00B918C2">
        <w:rPr>
          <w:rStyle w:val="FontStyle23"/>
          <w:sz w:val="28"/>
          <w:szCs w:val="28"/>
        </w:rPr>
        <w:t xml:space="preserve">Η διεύθυνση επίδοσης των </w:t>
      </w:r>
      <w:proofErr w:type="spellStart"/>
      <w:r w:rsidRPr="00B918C2">
        <w:rPr>
          <w:rStyle w:val="FontStyle23"/>
          <w:sz w:val="28"/>
          <w:szCs w:val="28"/>
        </w:rPr>
        <w:t>Αιτητών</w:t>
      </w:r>
      <w:proofErr w:type="spellEnd"/>
      <w:r w:rsidRPr="00B918C2">
        <w:rPr>
          <w:rStyle w:val="FontStyle23"/>
          <w:sz w:val="28"/>
          <w:szCs w:val="28"/>
        </w:rPr>
        <w:t xml:space="preserve"> είναι :- </w:t>
      </w:r>
      <w:r w:rsidRPr="00B918C2">
        <w:rPr>
          <w:rStyle w:val="FontStyle37"/>
          <w:spacing w:val="30"/>
        </w:rPr>
        <w:t>(ζ)</w:t>
      </w:r>
      <w:r w:rsidRPr="00B918C2">
        <w:rPr>
          <w:rStyle w:val="FontStyle26"/>
          <w:sz w:val="28"/>
          <w:szCs w:val="28"/>
        </w:rPr>
        <w:t xml:space="preserve">Τα Δικηγορικά Γραφεία των κ.κ. ΝΕΟΦΥΤΟΥ &amp; ΝΕΟΦΥΤΟΥ Δ.Ε.Π.Ε., Οδός Μετοχίου 49, </w:t>
      </w:r>
      <w:proofErr w:type="spellStart"/>
      <w:r w:rsidRPr="00B918C2">
        <w:rPr>
          <w:rStyle w:val="FontStyle26"/>
          <w:sz w:val="28"/>
          <w:szCs w:val="28"/>
          <w:lang w:val="en-US"/>
        </w:rPr>
        <w:t>OrphilCourt</w:t>
      </w:r>
      <w:proofErr w:type="spellEnd"/>
      <w:r w:rsidR="00475755" w:rsidRPr="00B918C2">
        <w:rPr>
          <w:rStyle w:val="FontStyle26"/>
          <w:sz w:val="28"/>
          <w:szCs w:val="28"/>
        </w:rPr>
        <w:t>, 3°</w:t>
      </w:r>
      <w:r w:rsidRPr="00B918C2">
        <w:rPr>
          <w:rStyle w:val="FontStyle26"/>
          <w:sz w:val="28"/>
          <w:szCs w:val="28"/>
        </w:rPr>
        <w:t xml:space="preserve"> Όροφος, </w:t>
      </w:r>
      <w:proofErr w:type="spellStart"/>
      <w:r w:rsidRPr="00B918C2">
        <w:rPr>
          <w:rStyle w:val="FontStyle26"/>
          <w:sz w:val="28"/>
          <w:szCs w:val="28"/>
        </w:rPr>
        <w:t>Γρ</w:t>
      </w:r>
      <w:proofErr w:type="spellEnd"/>
      <w:r w:rsidRPr="00B918C2">
        <w:rPr>
          <w:rStyle w:val="FontStyle26"/>
          <w:sz w:val="28"/>
          <w:szCs w:val="28"/>
        </w:rPr>
        <w:t xml:space="preserve">. 301, Τ.Κ.1101 ΛΕΥΚΩΣΙΑ, </w:t>
      </w:r>
      <w:proofErr w:type="spellStart"/>
      <w:r w:rsidRPr="00B918C2">
        <w:rPr>
          <w:rStyle w:val="FontStyle26"/>
          <w:sz w:val="28"/>
          <w:szCs w:val="28"/>
        </w:rPr>
        <w:t>Δικ</w:t>
      </w:r>
      <w:proofErr w:type="spellEnd"/>
      <w:r w:rsidRPr="00B918C2">
        <w:rPr>
          <w:rStyle w:val="FontStyle26"/>
          <w:sz w:val="28"/>
          <w:szCs w:val="28"/>
        </w:rPr>
        <w:t xml:space="preserve">. </w:t>
      </w:r>
      <w:proofErr w:type="spellStart"/>
      <w:r w:rsidRPr="00B918C2">
        <w:rPr>
          <w:rStyle w:val="FontStyle26"/>
          <w:sz w:val="28"/>
          <w:szCs w:val="28"/>
        </w:rPr>
        <w:t>Θυρ</w:t>
      </w:r>
      <w:proofErr w:type="spellEnd"/>
      <w:r w:rsidRPr="00B918C2">
        <w:rPr>
          <w:rStyle w:val="FontStyle26"/>
          <w:sz w:val="28"/>
          <w:szCs w:val="28"/>
        </w:rPr>
        <w:t>. 60</w:t>
      </w:r>
    </w:p>
    <w:p w14:paraId="19F6D5F4" w14:textId="77777777" w:rsidR="00D15070" w:rsidRPr="00B918C2" w:rsidRDefault="00D15070" w:rsidP="000B7062">
      <w:pPr>
        <w:rPr>
          <w:b/>
          <w:bCs/>
          <w:color w:val="000000" w:themeColor="text1"/>
          <w:sz w:val="28"/>
          <w:szCs w:val="28"/>
        </w:rPr>
      </w:pPr>
    </w:p>
    <w:p w14:paraId="2D7AAF4F" w14:textId="677FDC88" w:rsidR="000B7062" w:rsidRPr="00B918C2" w:rsidRDefault="000B7062" w:rsidP="00970898">
      <w:pPr>
        <w:rPr>
          <w:b/>
          <w:bCs/>
          <w:color w:val="000000" w:themeColor="text1"/>
          <w:sz w:val="28"/>
          <w:szCs w:val="28"/>
        </w:rPr>
      </w:pPr>
      <w:r w:rsidRPr="00B918C2">
        <w:rPr>
          <w:b/>
          <w:bCs/>
          <w:color w:val="000000" w:themeColor="text1"/>
          <w:sz w:val="28"/>
          <w:szCs w:val="28"/>
        </w:rPr>
        <w:t>Καταχωρίστηκε  και σφραγίστηκ</w:t>
      </w:r>
      <w:r w:rsidR="00970898" w:rsidRPr="00B918C2">
        <w:rPr>
          <w:b/>
          <w:bCs/>
          <w:color w:val="000000" w:themeColor="text1"/>
          <w:sz w:val="28"/>
          <w:szCs w:val="28"/>
        </w:rPr>
        <w:t>ε</w:t>
      </w:r>
      <w:r w:rsidR="00970898" w:rsidRPr="00B918C2">
        <w:rPr>
          <w:b/>
          <w:bCs/>
          <w:color w:val="000000" w:themeColor="text1"/>
          <w:sz w:val="28"/>
          <w:szCs w:val="28"/>
        </w:rPr>
        <w:tab/>
      </w:r>
      <w:r w:rsidRPr="00B918C2">
        <w:rPr>
          <w:b/>
          <w:bCs/>
          <w:color w:val="000000" w:themeColor="text1"/>
          <w:sz w:val="28"/>
          <w:szCs w:val="28"/>
        </w:rPr>
        <w:t>             </w:t>
      </w:r>
      <w:r w:rsidRPr="00B918C2">
        <w:rPr>
          <w:b/>
          <w:bCs/>
          <w:color w:val="000000" w:themeColor="text1"/>
          <w:sz w:val="28"/>
          <w:szCs w:val="28"/>
        </w:rPr>
        <w:tab/>
        <w:t xml:space="preserve">   </w:t>
      </w:r>
      <w:r w:rsidR="00B918C2">
        <w:rPr>
          <w:b/>
          <w:bCs/>
          <w:color w:val="000000" w:themeColor="text1"/>
          <w:sz w:val="28"/>
          <w:szCs w:val="28"/>
        </w:rPr>
        <w:t xml:space="preserve">                         </w:t>
      </w:r>
      <w:r w:rsidRPr="00B918C2">
        <w:rPr>
          <w:b/>
          <w:bCs/>
          <w:color w:val="000000" w:themeColor="text1"/>
          <w:sz w:val="28"/>
          <w:szCs w:val="28"/>
        </w:rPr>
        <w:t>(Υπογραφή)…………………………………….</w:t>
      </w:r>
    </w:p>
    <w:p w14:paraId="56A42FFB" w14:textId="77777777" w:rsidR="000B7062" w:rsidRPr="00B918C2" w:rsidRDefault="000B7062" w:rsidP="00970898">
      <w:pPr>
        <w:rPr>
          <w:b/>
          <w:bCs/>
          <w:color w:val="000000" w:themeColor="text1"/>
          <w:sz w:val="28"/>
          <w:szCs w:val="28"/>
        </w:rPr>
      </w:pPr>
      <w:r w:rsidRPr="00B918C2">
        <w:rPr>
          <w:b/>
          <w:bCs/>
          <w:color w:val="000000" w:themeColor="text1"/>
          <w:sz w:val="28"/>
          <w:szCs w:val="28"/>
        </w:rPr>
        <w:t>σήμερα στις (η</w:t>
      </w:r>
      <w:r w:rsidRPr="00B918C2">
        <w:rPr>
          <w:b/>
          <w:bCs/>
          <w:color w:val="000000" w:themeColor="text1"/>
          <w:sz w:val="28"/>
          <w:szCs w:val="28"/>
          <w:u w:val="single"/>
        </w:rPr>
        <w:t>) .........................</w:t>
      </w:r>
      <w:r w:rsidR="00F656CD" w:rsidRPr="00B918C2">
        <w:rPr>
          <w:b/>
          <w:bCs/>
          <w:color w:val="000000" w:themeColor="text1"/>
          <w:sz w:val="28"/>
          <w:szCs w:val="28"/>
        </w:rPr>
        <w:tab/>
      </w:r>
      <w:r w:rsidR="00F656CD" w:rsidRPr="00B918C2">
        <w:rPr>
          <w:b/>
          <w:bCs/>
          <w:color w:val="000000" w:themeColor="text1"/>
          <w:sz w:val="28"/>
          <w:szCs w:val="28"/>
        </w:rPr>
        <w:tab/>
      </w:r>
      <w:r w:rsidRPr="00B918C2">
        <w:rPr>
          <w:b/>
          <w:bCs/>
          <w:color w:val="000000" w:themeColor="text1"/>
          <w:sz w:val="28"/>
          <w:szCs w:val="28"/>
        </w:rPr>
        <w:t xml:space="preserve">Δικηγόρος </w:t>
      </w:r>
      <w:r w:rsidR="00F656CD" w:rsidRPr="00B918C2">
        <w:rPr>
          <w:b/>
          <w:bCs/>
          <w:color w:val="000000" w:themeColor="text1"/>
          <w:sz w:val="28"/>
          <w:szCs w:val="28"/>
        </w:rPr>
        <w:t xml:space="preserve">των </w:t>
      </w:r>
      <w:proofErr w:type="spellStart"/>
      <w:r w:rsidR="00F656CD" w:rsidRPr="00B918C2">
        <w:rPr>
          <w:b/>
          <w:bCs/>
          <w:color w:val="000000" w:themeColor="text1"/>
          <w:sz w:val="28"/>
          <w:szCs w:val="28"/>
        </w:rPr>
        <w:t>Αιτητών</w:t>
      </w:r>
      <w:proofErr w:type="spellEnd"/>
      <w:r w:rsidR="00F656CD" w:rsidRPr="00B918C2">
        <w:rPr>
          <w:b/>
          <w:bCs/>
          <w:color w:val="000000" w:themeColor="text1"/>
          <w:sz w:val="28"/>
          <w:szCs w:val="28"/>
        </w:rPr>
        <w:t xml:space="preserve"> </w:t>
      </w:r>
      <w:r w:rsidRPr="00B918C2">
        <w:rPr>
          <w:b/>
          <w:bCs/>
          <w:color w:val="000000" w:themeColor="text1"/>
          <w:sz w:val="28"/>
          <w:szCs w:val="28"/>
        </w:rPr>
        <w:t>(θ)</w:t>
      </w:r>
    </w:p>
    <w:p w14:paraId="73D1988E" w14:textId="699D3451" w:rsidR="000B7062" w:rsidRPr="00B918C2" w:rsidRDefault="000B7062" w:rsidP="00970898">
      <w:pPr>
        <w:rPr>
          <w:b/>
          <w:bCs/>
          <w:color w:val="000000" w:themeColor="text1"/>
          <w:sz w:val="28"/>
          <w:szCs w:val="28"/>
        </w:rPr>
      </w:pPr>
      <w:r w:rsidRPr="00B918C2">
        <w:rPr>
          <w:b/>
          <w:bCs/>
          <w:color w:val="000000" w:themeColor="text1"/>
          <w:sz w:val="28"/>
          <w:szCs w:val="28"/>
        </w:rPr>
        <w:t xml:space="preserve">και ορίστηκε για έκδοση οδηγιών    </w:t>
      </w:r>
      <w:r w:rsidR="00B918C2">
        <w:rPr>
          <w:b/>
          <w:bCs/>
          <w:color w:val="000000" w:themeColor="text1"/>
          <w:sz w:val="28"/>
          <w:szCs w:val="28"/>
        </w:rPr>
        <w:t xml:space="preserve"> </w:t>
      </w:r>
      <w:r w:rsidRPr="00B918C2">
        <w:rPr>
          <w:b/>
          <w:bCs/>
          <w:color w:val="000000" w:themeColor="text1"/>
          <w:sz w:val="28"/>
          <w:szCs w:val="28"/>
        </w:rPr>
        <w:t xml:space="preserve">ΝΕΟΦΥΤΟΥ &amp; ΝΕΟΦΥΤΟΥ Δ.Ε.Π.Ε. στις............του..............................2021. </w:t>
      </w:r>
      <w:r w:rsidRPr="00B918C2">
        <w:rPr>
          <w:b/>
          <w:bCs/>
          <w:color w:val="000000" w:themeColor="text1"/>
          <w:sz w:val="28"/>
          <w:szCs w:val="28"/>
        </w:rPr>
        <w:tab/>
      </w:r>
      <w:r w:rsidRPr="00B918C2">
        <w:rPr>
          <w:b/>
          <w:bCs/>
          <w:color w:val="000000" w:themeColor="text1"/>
          <w:sz w:val="28"/>
          <w:szCs w:val="28"/>
        </w:rPr>
        <w:tab/>
      </w:r>
      <w:r w:rsidRPr="00B918C2">
        <w:rPr>
          <w:b/>
          <w:bCs/>
          <w:color w:val="000000" w:themeColor="text1"/>
          <w:sz w:val="28"/>
          <w:szCs w:val="28"/>
        </w:rPr>
        <w:tab/>
      </w:r>
    </w:p>
    <w:p w14:paraId="4AD680C3" w14:textId="77777777" w:rsidR="000B7062" w:rsidRPr="00B918C2" w:rsidRDefault="000B7062" w:rsidP="00970898">
      <w:pPr>
        <w:rPr>
          <w:b/>
          <w:bCs/>
          <w:color w:val="000000" w:themeColor="text1"/>
          <w:sz w:val="28"/>
          <w:szCs w:val="28"/>
        </w:rPr>
      </w:pPr>
      <w:r w:rsidRPr="00B918C2">
        <w:rPr>
          <w:b/>
          <w:bCs/>
          <w:color w:val="000000" w:themeColor="text1"/>
          <w:sz w:val="28"/>
          <w:szCs w:val="28"/>
        </w:rPr>
        <w:t>και ώρα ...............................π.μ.                                                 </w:t>
      </w:r>
    </w:p>
    <w:p w14:paraId="22169860" w14:textId="77777777" w:rsidR="000B7062" w:rsidRPr="00B918C2" w:rsidRDefault="000B7062" w:rsidP="000B7062">
      <w:pPr>
        <w:rPr>
          <w:b/>
          <w:bCs/>
          <w:color w:val="000000" w:themeColor="text1"/>
          <w:sz w:val="28"/>
          <w:szCs w:val="28"/>
        </w:rPr>
      </w:pPr>
      <w:r w:rsidRPr="00B918C2">
        <w:rPr>
          <w:b/>
          <w:bCs/>
          <w:color w:val="000000" w:themeColor="text1"/>
          <w:sz w:val="28"/>
          <w:szCs w:val="28"/>
        </w:rPr>
        <w:t xml:space="preserve">                                                                                 Ημερομηνία: </w:t>
      </w:r>
    </w:p>
    <w:p w14:paraId="57E0650E" w14:textId="77777777" w:rsidR="000B7062" w:rsidRPr="00B918C2" w:rsidRDefault="000B7062" w:rsidP="000B7062">
      <w:pPr>
        <w:rPr>
          <w:b/>
          <w:bCs/>
          <w:color w:val="000000" w:themeColor="text1"/>
          <w:sz w:val="28"/>
          <w:szCs w:val="28"/>
        </w:rPr>
      </w:pPr>
      <w:r w:rsidRPr="00B918C2">
        <w:rPr>
          <w:b/>
          <w:bCs/>
          <w:color w:val="000000" w:themeColor="text1"/>
          <w:sz w:val="28"/>
          <w:szCs w:val="28"/>
        </w:rPr>
        <w:t>Πρωτοκολλητής</w:t>
      </w:r>
    </w:p>
    <w:p w14:paraId="56919D2E" w14:textId="77777777" w:rsidR="000B7062" w:rsidRPr="00B918C2" w:rsidRDefault="000B7062" w:rsidP="000B7062">
      <w:pPr>
        <w:jc w:val="both"/>
        <w:rPr>
          <w:b/>
          <w:bCs/>
          <w:color w:val="000000" w:themeColor="text1"/>
          <w:sz w:val="28"/>
          <w:szCs w:val="28"/>
        </w:rPr>
      </w:pPr>
    </w:p>
    <w:p w14:paraId="2B47D869" w14:textId="77777777" w:rsidR="000B7062" w:rsidRPr="00B918C2" w:rsidRDefault="000B7062" w:rsidP="000B7062">
      <w:pPr>
        <w:jc w:val="both"/>
        <w:rPr>
          <w:b/>
          <w:bCs/>
          <w:color w:val="000000" w:themeColor="text1"/>
          <w:sz w:val="28"/>
          <w:szCs w:val="28"/>
        </w:rPr>
      </w:pPr>
      <w:r w:rsidRPr="00B918C2">
        <w:rPr>
          <w:b/>
          <w:bCs/>
          <w:color w:val="000000" w:themeColor="text1"/>
          <w:sz w:val="28"/>
          <w:szCs w:val="28"/>
        </w:rPr>
        <w:t xml:space="preserve">ΣΗΜΕΙΩΣΗ: Ένσταση μπορεί να καταχωριστεί μέσα σε είκοσι μια (21) μέρες από την ημερομηνία επίδοσης της αίτησης αυτής, είτε προσωπικά, είτε μέσω συνηγόρου, με την παράδοση αυτής στον Πρωτοκολλητή του </w:t>
      </w:r>
      <w:proofErr w:type="spellStart"/>
      <w:r w:rsidRPr="00B918C2">
        <w:rPr>
          <w:b/>
          <w:bCs/>
          <w:color w:val="000000" w:themeColor="text1"/>
          <w:sz w:val="28"/>
          <w:szCs w:val="28"/>
        </w:rPr>
        <w:t>Ανωτάτου</w:t>
      </w:r>
      <w:proofErr w:type="spellEnd"/>
      <w:r w:rsidRPr="00B918C2">
        <w:rPr>
          <w:b/>
          <w:bCs/>
          <w:color w:val="000000" w:themeColor="text1"/>
          <w:sz w:val="28"/>
          <w:szCs w:val="28"/>
        </w:rPr>
        <w:t xml:space="preserve"> Δικαστηρίου μαζί με αντίγραφο για επίδοση στον </w:t>
      </w:r>
      <w:proofErr w:type="spellStart"/>
      <w:r w:rsidRPr="00B918C2">
        <w:rPr>
          <w:b/>
          <w:bCs/>
          <w:color w:val="000000" w:themeColor="text1"/>
          <w:sz w:val="28"/>
          <w:szCs w:val="28"/>
        </w:rPr>
        <w:t>αιτητή</w:t>
      </w:r>
      <w:proofErr w:type="spellEnd"/>
      <w:r w:rsidRPr="00B918C2">
        <w:rPr>
          <w:b/>
          <w:bCs/>
          <w:color w:val="000000" w:themeColor="text1"/>
          <w:sz w:val="28"/>
          <w:szCs w:val="28"/>
        </w:rPr>
        <w:t xml:space="preserve"> και άλλο αντίγραφο για την ένορκη ομολογία επίδοσης. </w:t>
      </w:r>
    </w:p>
    <w:p w14:paraId="7E4600CB" w14:textId="44A8FA6D" w:rsidR="000B7062" w:rsidRPr="00B918C2" w:rsidRDefault="000B7062" w:rsidP="000B7062">
      <w:pPr>
        <w:rPr>
          <w:b/>
          <w:bCs/>
          <w:color w:val="000000" w:themeColor="text1"/>
          <w:sz w:val="28"/>
          <w:szCs w:val="28"/>
        </w:rPr>
      </w:pPr>
      <w:r w:rsidRPr="00B918C2">
        <w:rPr>
          <w:b/>
          <w:bCs/>
          <w:color w:val="000000" w:themeColor="text1"/>
          <w:sz w:val="28"/>
          <w:szCs w:val="28"/>
        </w:rPr>
        <w:t>___________________________________________</w:t>
      </w:r>
      <w:r w:rsidR="00970898" w:rsidRPr="00B918C2">
        <w:rPr>
          <w:b/>
          <w:bCs/>
          <w:color w:val="000000" w:themeColor="text1"/>
          <w:sz w:val="28"/>
          <w:szCs w:val="28"/>
        </w:rPr>
        <w:t>_____________________</w:t>
      </w:r>
    </w:p>
    <w:p w14:paraId="5E9964FB" w14:textId="77777777" w:rsidR="000B7062" w:rsidRPr="00B918C2" w:rsidRDefault="000B7062" w:rsidP="000B7062">
      <w:pPr>
        <w:rPr>
          <w:b/>
          <w:bCs/>
          <w:color w:val="000000" w:themeColor="text1"/>
          <w:sz w:val="28"/>
          <w:szCs w:val="28"/>
        </w:rPr>
      </w:pPr>
      <w:r w:rsidRPr="00B918C2">
        <w:rPr>
          <w:b/>
          <w:bCs/>
          <w:color w:val="000000" w:themeColor="text1"/>
          <w:sz w:val="28"/>
          <w:szCs w:val="28"/>
        </w:rPr>
        <w:t>(</w:t>
      </w:r>
      <w:proofErr w:type="spellStart"/>
      <w:r w:rsidRPr="00B918C2">
        <w:rPr>
          <w:b/>
          <w:bCs/>
          <w:color w:val="000000" w:themeColor="text1"/>
          <w:sz w:val="28"/>
          <w:szCs w:val="28"/>
        </w:rPr>
        <w:t>στ</w:t>
      </w:r>
      <w:proofErr w:type="spellEnd"/>
      <w:r w:rsidRPr="00B918C2">
        <w:rPr>
          <w:b/>
          <w:bCs/>
          <w:color w:val="000000" w:themeColor="text1"/>
          <w:sz w:val="28"/>
          <w:szCs w:val="28"/>
        </w:rPr>
        <w:t>) Εκθέσετε με συντομία όλα τα γεγονότα που έχουν σπουδαιότητα, πάνω στα οποία βασίζεται η αίτηση αυτή.       </w:t>
      </w:r>
    </w:p>
    <w:p w14:paraId="3DC3C720" w14:textId="77777777" w:rsidR="000B7062" w:rsidRPr="00B918C2" w:rsidRDefault="000B7062" w:rsidP="000B7062">
      <w:pPr>
        <w:rPr>
          <w:b/>
          <w:bCs/>
          <w:color w:val="000000" w:themeColor="text1"/>
          <w:sz w:val="28"/>
          <w:szCs w:val="28"/>
        </w:rPr>
      </w:pPr>
      <w:r w:rsidRPr="00B918C2">
        <w:rPr>
          <w:b/>
          <w:bCs/>
          <w:color w:val="000000" w:themeColor="text1"/>
          <w:sz w:val="28"/>
          <w:szCs w:val="28"/>
        </w:rPr>
        <w:lastRenderedPageBreak/>
        <w:t xml:space="preserve">(ζ)    Δηλώστε το πλήρες όνομα, τη διεύθυνση και το επάγγελμα κάποιου προσώπου μέσα στα δημοτικά όρια της Λευκωσίας στο οποίο μπορούν να αφεθούν τα έγγραφα που προορίζονται για τον </w:t>
      </w:r>
      <w:proofErr w:type="spellStart"/>
      <w:r w:rsidRPr="00B918C2">
        <w:rPr>
          <w:b/>
          <w:bCs/>
          <w:color w:val="000000" w:themeColor="text1"/>
          <w:sz w:val="28"/>
          <w:szCs w:val="28"/>
        </w:rPr>
        <w:t>αιτητή</w:t>
      </w:r>
      <w:proofErr w:type="spellEnd"/>
      <w:r w:rsidRPr="00B918C2">
        <w:rPr>
          <w:b/>
          <w:bCs/>
          <w:color w:val="000000" w:themeColor="text1"/>
          <w:sz w:val="28"/>
          <w:szCs w:val="28"/>
        </w:rPr>
        <w:t xml:space="preserve">. </w:t>
      </w:r>
    </w:p>
    <w:p w14:paraId="1ABAFD94" w14:textId="77777777" w:rsidR="000B7062" w:rsidRPr="00B918C2" w:rsidRDefault="000B7062" w:rsidP="000B7062">
      <w:pPr>
        <w:rPr>
          <w:b/>
          <w:bCs/>
          <w:color w:val="000000" w:themeColor="text1"/>
          <w:sz w:val="28"/>
          <w:szCs w:val="28"/>
        </w:rPr>
      </w:pPr>
      <w:r w:rsidRPr="00B918C2">
        <w:rPr>
          <w:b/>
          <w:bCs/>
          <w:color w:val="000000" w:themeColor="text1"/>
          <w:sz w:val="28"/>
          <w:szCs w:val="28"/>
        </w:rPr>
        <w:t xml:space="preserve">(η)  Η ημερομηνία πρέπει να συμπληρωθεί από τον </w:t>
      </w:r>
      <w:proofErr w:type="spellStart"/>
      <w:r w:rsidRPr="00B918C2">
        <w:rPr>
          <w:b/>
          <w:bCs/>
          <w:color w:val="000000" w:themeColor="text1"/>
          <w:sz w:val="28"/>
          <w:szCs w:val="28"/>
        </w:rPr>
        <w:t>Αρχιπρωτοκολλητή</w:t>
      </w:r>
      <w:proofErr w:type="spellEnd"/>
      <w:r w:rsidRPr="00B918C2">
        <w:rPr>
          <w:b/>
          <w:bCs/>
          <w:color w:val="000000" w:themeColor="text1"/>
          <w:sz w:val="28"/>
          <w:szCs w:val="28"/>
        </w:rPr>
        <w:t>.</w:t>
      </w:r>
    </w:p>
    <w:p w14:paraId="129EE046" w14:textId="77777777" w:rsidR="000B7062" w:rsidRPr="00B918C2" w:rsidRDefault="000B7062" w:rsidP="000B7062">
      <w:pPr>
        <w:rPr>
          <w:color w:val="000000" w:themeColor="text1"/>
          <w:sz w:val="28"/>
          <w:szCs w:val="28"/>
        </w:rPr>
      </w:pPr>
      <w:r w:rsidRPr="00B918C2">
        <w:rPr>
          <w:b/>
          <w:bCs/>
          <w:color w:val="000000" w:themeColor="text1"/>
          <w:sz w:val="28"/>
          <w:szCs w:val="28"/>
        </w:rPr>
        <w:t>(θ)   Διαγράψτε τις λέξεις εκείνες, που ανάλογα με την περίπτωση δεν χρειάζονται</w:t>
      </w:r>
    </w:p>
    <w:p w14:paraId="740E982C" w14:textId="77777777" w:rsidR="00841DC5" w:rsidRPr="00B918C2" w:rsidRDefault="000B7062" w:rsidP="00D15070">
      <w:pPr>
        <w:spacing w:after="200" w:line="276" w:lineRule="auto"/>
        <w:jc w:val="center"/>
        <w:rPr>
          <w:b/>
          <w:color w:val="000000" w:themeColor="text1"/>
          <w:sz w:val="28"/>
          <w:szCs w:val="28"/>
          <w:u w:val="single"/>
        </w:rPr>
      </w:pPr>
      <w:r w:rsidRPr="00B918C2">
        <w:rPr>
          <w:color w:val="000000" w:themeColor="text1"/>
          <w:sz w:val="28"/>
          <w:szCs w:val="28"/>
        </w:rPr>
        <w:br w:type="page"/>
      </w:r>
      <w:r w:rsidR="00841DC5" w:rsidRPr="00B918C2">
        <w:rPr>
          <w:b/>
          <w:color w:val="000000" w:themeColor="text1"/>
          <w:sz w:val="28"/>
          <w:szCs w:val="28"/>
          <w:u w:val="single"/>
        </w:rPr>
        <w:lastRenderedPageBreak/>
        <w:t>ΛΙΣΤΑ ΜΕ ΠΑΡΑΡΤΗΜΑΤΑ</w:t>
      </w:r>
    </w:p>
    <w:p w14:paraId="6EF0B968" w14:textId="77777777" w:rsidR="00895D05" w:rsidRPr="00B918C2" w:rsidRDefault="00895D05" w:rsidP="00895D05">
      <w:pPr>
        <w:pStyle w:val="Style19"/>
        <w:widowControl/>
        <w:tabs>
          <w:tab w:val="left" w:pos="278"/>
        </w:tabs>
        <w:spacing w:line="298" w:lineRule="exact"/>
        <w:rPr>
          <w:b/>
          <w:bCs/>
          <w:sz w:val="28"/>
          <w:szCs w:val="28"/>
          <w:u w:val="single"/>
        </w:rPr>
      </w:pPr>
    </w:p>
    <w:p w14:paraId="2405BA80" w14:textId="77777777" w:rsidR="00970898" w:rsidRPr="00B918C2" w:rsidRDefault="006949DA" w:rsidP="00970898">
      <w:pPr>
        <w:pStyle w:val="ListParagraph"/>
        <w:jc w:val="both"/>
        <w:rPr>
          <w:rFonts w:ascii="Arial" w:hAnsi="Arial" w:cs="Arial"/>
          <w:sz w:val="28"/>
          <w:szCs w:val="28"/>
        </w:rPr>
      </w:pPr>
      <w:r w:rsidRPr="00B918C2">
        <w:rPr>
          <w:rFonts w:ascii="Arial" w:hAnsi="Arial" w:cs="Arial"/>
          <w:b/>
          <w:bCs/>
          <w:sz w:val="28"/>
          <w:szCs w:val="28"/>
          <w:u w:val="single"/>
        </w:rPr>
        <w:t>ΠΑΡΑ</w:t>
      </w:r>
      <w:r w:rsidR="00F656CD" w:rsidRPr="00B918C2">
        <w:rPr>
          <w:rFonts w:ascii="Arial" w:hAnsi="Arial" w:cs="Arial"/>
          <w:b/>
          <w:bCs/>
          <w:sz w:val="28"/>
          <w:szCs w:val="28"/>
          <w:u w:val="single"/>
        </w:rPr>
        <w:t xml:space="preserve">ΡΤΗΜΑ </w:t>
      </w:r>
      <w:r w:rsidRPr="00B918C2">
        <w:rPr>
          <w:rFonts w:ascii="Arial" w:hAnsi="Arial" w:cs="Arial"/>
          <w:b/>
          <w:bCs/>
          <w:sz w:val="28"/>
          <w:szCs w:val="28"/>
          <w:u w:val="single"/>
        </w:rPr>
        <w:t>Α</w:t>
      </w:r>
      <w:r w:rsidR="00F656CD" w:rsidRPr="00B918C2">
        <w:rPr>
          <w:rFonts w:ascii="Arial" w:hAnsi="Arial" w:cs="Arial"/>
          <w:b/>
          <w:bCs/>
          <w:sz w:val="28"/>
          <w:szCs w:val="28"/>
          <w:u w:val="single"/>
        </w:rPr>
        <w:t>-</w:t>
      </w:r>
      <w:r w:rsidR="00F656CD" w:rsidRPr="00B918C2">
        <w:rPr>
          <w:rFonts w:ascii="Arial" w:hAnsi="Arial" w:cs="Arial"/>
          <w:sz w:val="28"/>
          <w:szCs w:val="28"/>
        </w:rPr>
        <w:t>.</w:t>
      </w:r>
      <w:r w:rsidR="00D94267" w:rsidRPr="00B918C2">
        <w:rPr>
          <w:rFonts w:ascii="Arial" w:hAnsi="Arial" w:cs="Arial"/>
          <w:sz w:val="28"/>
          <w:szCs w:val="28"/>
        </w:rPr>
        <w:t>Επιστολή και/ή καταγγελία ημερομηνίας 21/01/2021 προς το Αρχηγείο Αστυνομίας Λευκωσίας.</w:t>
      </w:r>
    </w:p>
    <w:p w14:paraId="0AD093C0" w14:textId="77777777" w:rsidR="00A64FA3" w:rsidRPr="00B918C2" w:rsidRDefault="00A64FA3" w:rsidP="00326DB0">
      <w:pPr>
        <w:pStyle w:val="ListParagraph"/>
        <w:jc w:val="both"/>
        <w:rPr>
          <w:sz w:val="28"/>
          <w:szCs w:val="28"/>
        </w:rPr>
      </w:pPr>
    </w:p>
    <w:sectPr w:rsidR="00A64FA3" w:rsidRPr="00B918C2" w:rsidSect="00895D05">
      <w:headerReference w:type="even" r:id="rId11"/>
      <w:headerReference w:type="default" r:id="rId12"/>
      <w:footerReference w:type="even" r:id="rId13"/>
      <w:footerReference w:type="default" r:id="rId14"/>
      <w:type w:val="continuous"/>
      <w:pgSz w:w="11905" w:h="16837"/>
      <w:pgMar w:top="1235" w:right="926" w:bottom="851" w:left="864" w:header="720" w:footer="720" w:gutter="0"/>
      <w:cols w:space="6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09C52D" w14:textId="77777777" w:rsidR="00283ED5" w:rsidRDefault="00283ED5">
      <w:r>
        <w:separator/>
      </w:r>
    </w:p>
  </w:endnote>
  <w:endnote w:type="continuationSeparator" w:id="0">
    <w:p w14:paraId="3D3A8CF4" w14:textId="77777777" w:rsidR="00283ED5" w:rsidRDefault="00283E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okChampa">
    <w:altName w:val="DokChampa"/>
    <w:charset w:val="DE"/>
    <w:family w:val="swiss"/>
    <w:pitch w:val="variable"/>
    <w:sig w:usb0="83000003" w:usb1="00000000" w:usb2="00000000" w:usb3="00000000" w:csb0="00010001" w:csb1="00000000"/>
  </w:font>
  <w:font w:name="Arial Narrow">
    <w:panose1 w:val="020B0606020202030204"/>
    <w:charset w:val="00"/>
    <w:family w:val="swiss"/>
    <w:pitch w:val="variable"/>
    <w:sig w:usb0="00000287" w:usb1="000008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269798"/>
      <w:docPartObj>
        <w:docPartGallery w:val="Page Numbers (Bottom of Page)"/>
        <w:docPartUnique/>
      </w:docPartObj>
    </w:sdtPr>
    <w:sdtEndPr/>
    <w:sdtContent>
      <w:p w14:paraId="19B3D2E6" w14:textId="77777777" w:rsidR="00F779F7" w:rsidRDefault="00DF2CC0">
        <w:pPr>
          <w:pStyle w:val="Footer"/>
          <w:jc w:val="right"/>
        </w:pPr>
        <w:r>
          <w:fldChar w:fldCharType="begin"/>
        </w:r>
        <w:r w:rsidR="00FB23AB">
          <w:instrText xml:space="preserve"> PAGE   \* MERGEFORMAT </w:instrText>
        </w:r>
        <w:r>
          <w:fldChar w:fldCharType="separate"/>
        </w:r>
        <w:r w:rsidR="00C95915">
          <w:rPr>
            <w:noProof/>
          </w:rPr>
          <w:t>2</w:t>
        </w:r>
        <w:r>
          <w:rPr>
            <w:noProof/>
          </w:rPr>
          <w:fldChar w:fldCharType="end"/>
        </w:r>
      </w:p>
    </w:sdtContent>
  </w:sdt>
  <w:p w14:paraId="22AE88BD" w14:textId="10A2F3DF" w:rsidR="00F779F7" w:rsidRPr="00446610" w:rsidRDefault="00B918C2" w:rsidP="00B918C2">
    <w:pPr>
      <w:pStyle w:val="Style2"/>
      <w:widowControl/>
      <w:tabs>
        <w:tab w:val="left" w:pos="1245"/>
      </w:tabs>
      <w:ind w:right="-6"/>
      <w:rPr>
        <w:rStyle w:val="FontStyle29"/>
        <w:sz w:val="16"/>
        <w:szCs w:val="16"/>
        <w:lang w:val="en-US"/>
      </w:rPr>
    </w:pPr>
    <w:r>
      <w:rPr>
        <w:rStyle w:val="FontStyle29"/>
        <w:sz w:val="16"/>
        <w:szCs w:val="16"/>
        <w:lang w:val="en-US"/>
      </w:rPr>
      <w:tab/>
    </w:r>
    <w:r>
      <w:rPr>
        <w:rStyle w:val="FontStyle29"/>
        <w:sz w:val="16"/>
        <w:szCs w:val="16"/>
        <w:lang w:val="en-US"/>
      </w:rPr>
      <w:fldChar w:fldCharType="begin"/>
    </w:r>
    <w:r>
      <w:rPr>
        <w:rStyle w:val="FontStyle29"/>
        <w:sz w:val="16"/>
        <w:szCs w:val="16"/>
        <w:lang w:val="en-US"/>
      </w:rPr>
      <w:instrText xml:space="preserve"> FILENAME  \p  \* MERGEFORMAT </w:instrText>
    </w:r>
    <w:r>
      <w:rPr>
        <w:rStyle w:val="FontStyle29"/>
        <w:sz w:val="16"/>
        <w:szCs w:val="16"/>
        <w:lang w:val="en-US"/>
      </w:rPr>
      <w:fldChar w:fldCharType="separate"/>
    </w:r>
    <w:r w:rsidR="001A2596">
      <w:rPr>
        <w:rStyle w:val="FontStyle29"/>
        <w:noProof/>
        <w:sz w:val="16"/>
        <w:szCs w:val="16"/>
        <w:lang w:val="en-US"/>
      </w:rPr>
      <w:t>R:\CLIENTS\1303-2020_ΔΙΑΔΗΛΩΣΗ - ΝΕΟΦΥΤΟΣ ΦΙΛΙΠΠΙΔΗΣ\ΠΡΟΣΦΥΓΗ\ΠΡΟΣΦΥΓΗ (1) (2) (1).docx</w:t>
    </w:r>
    <w:r>
      <w:rPr>
        <w:rStyle w:val="FontStyle29"/>
        <w:sz w:val="16"/>
        <w:szCs w:val="16"/>
        <w:lang w:val="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7963481"/>
      <w:docPartObj>
        <w:docPartGallery w:val="Page Numbers (Bottom of Page)"/>
        <w:docPartUnique/>
      </w:docPartObj>
    </w:sdtPr>
    <w:sdtEndPr>
      <w:rPr>
        <w:noProof/>
      </w:rPr>
    </w:sdtEndPr>
    <w:sdtContent>
      <w:p w14:paraId="20842167" w14:textId="77777777" w:rsidR="00FB23AB" w:rsidRPr="00B918C2" w:rsidRDefault="00DF2CC0">
        <w:pPr>
          <w:pStyle w:val="Footer"/>
          <w:jc w:val="right"/>
          <w:rPr>
            <w:lang w:val="en-GB"/>
          </w:rPr>
        </w:pPr>
        <w:r>
          <w:fldChar w:fldCharType="begin"/>
        </w:r>
        <w:r w:rsidR="00FB23AB" w:rsidRPr="00B918C2">
          <w:rPr>
            <w:lang w:val="en-GB"/>
          </w:rPr>
          <w:instrText xml:space="preserve"> PAGE   \* MERGEFORMAT </w:instrText>
        </w:r>
        <w:r>
          <w:fldChar w:fldCharType="separate"/>
        </w:r>
        <w:r w:rsidR="00C95915" w:rsidRPr="00B918C2">
          <w:rPr>
            <w:noProof/>
            <w:lang w:val="en-GB"/>
          </w:rPr>
          <w:t>1</w:t>
        </w:r>
        <w:r>
          <w:rPr>
            <w:noProof/>
          </w:rPr>
          <w:fldChar w:fldCharType="end"/>
        </w:r>
      </w:p>
    </w:sdtContent>
  </w:sdt>
  <w:p w14:paraId="08022A16" w14:textId="00DC995C" w:rsidR="00F779F7" w:rsidRPr="00B918C2" w:rsidRDefault="00B918C2">
    <w:pPr>
      <w:widowControl/>
      <w:rPr>
        <w:sz w:val="14"/>
        <w:szCs w:val="14"/>
        <w:lang w:val="en-GB"/>
      </w:rPr>
    </w:pPr>
    <w:r w:rsidRPr="00B918C2">
      <w:rPr>
        <w:sz w:val="14"/>
        <w:szCs w:val="14"/>
        <w:lang w:val="en-GB"/>
      </w:rPr>
      <w:t xml:space="preserve">                        </w:t>
    </w:r>
    <w:r w:rsidR="001A2596">
      <w:rPr>
        <w:sz w:val="14"/>
        <w:szCs w:val="14"/>
        <w:lang w:val="en-GB"/>
      </w:rPr>
      <w:fldChar w:fldCharType="begin"/>
    </w:r>
    <w:r w:rsidR="001A2596">
      <w:rPr>
        <w:sz w:val="14"/>
        <w:szCs w:val="14"/>
        <w:lang w:val="en-GB"/>
      </w:rPr>
      <w:instrText xml:space="preserve"> FILENAME  \p  \* MERGEFORMAT </w:instrText>
    </w:r>
    <w:r w:rsidR="001A2596">
      <w:rPr>
        <w:sz w:val="14"/>
        <w:szCs w:val="14"/>
        <w:lang w:val="en-GB"/>
      </w:rPr>
      <w:fldChar w:fldCharType="separate"/>
    </w:r>
    <w:r w:rsidR="001A2596">
      <w:rPr>
        <w:noProof/>
        <w:sz w:val="14"/>
        <w:szCs w:val="14"/>
        <w:lang w:val="en-GB"/>
      </w:rPr>
      <w:t>R:\CLIENTS\1303-2020_ΔΙΑΔΗΛΩΣΗ - ΝΕΟΦΥΤΟΣ ΦΙΛΙΠΠΙΔΗΣ\ΠΡΟΣΦΥΓΗ\ΠΡΟΣΦΥΓΗ (1) (2) (1).docx</w:t>
    </w:r>
    <w:r w:rsidR="001A2596">
      <w:rPr>
        <w:sz w:val="14"/>
        <w:szCs w:val="14"/>
        <w:lang w:val="en-GB"/>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42A90" w14:textId="1062D8A2" w:rsidR="00F779F7" w:rsidRPr="00B918C2" w:rsidRDefault="00B918C2" w:rsidP="00B918C2">
    <w:pPr>
      <w:pStyle w:val="Style20"/>
      <w:widowControl/>
      <w:tabs>
        <w:tab w:val="left" w:pos="1095"/>
        <w:tab w:val="right" w:pos="10096"/>
      </w:tabs>
      <w:ind w:right="19"/>
      <w:rPr>
        <w:rStyle w:val="FontStyle33"/>
      </w:rPr>
    </w:pPr>
    <w:r>
      <w:rPr>
        <w:rStyle w:val="FontStyle33"/>
      </w:rPr>
      <w:tab/>
    </w:r>
    <w:r w:rsidRPr="00B918C2">
      <w:rPr>
        <w:rStyle w:val="FontStyle33"/>
        <w:sz w:val="14"/>
        <w:szCs w:val="14"/>
      </w:rPr>
      <w:fldChar w:fldCharType="begin"/>
    </w:r>
    <w:r w:rsidRPr="00B918C2">
      <w:rPr>
        <w:rStyle w:val="FontStyle33"/>
        <w:sz w:val="14"/>
        <w:szCs w:val="14"/>
      </w:rPr>
      <w:instrText xml:space="preserve"> FILENAME  \p  \* MERGEFORMAT </w:instrText>
    </w:r>
    <w:r w:rsidRPr="00B918C2">
      <w:rPr>
        <w:rStyle w:val="FontStyle33"/>
        <w:sz w:val="14"/>
        <w:szCs w:val="14"/>
      </w:rPr>
      <w:fldChar w:fldCharType="separate"/>
    </w:r>
    <w:r w:rsidR="001A2596">
      <w:rPr>
        <w:rStyle w:val="FontStyle33"/>
        <w:noProof/>
        <w:sz w:val="14"/>
        <w:szCs w:val="14"/>
      </w:rPr>
      <w:t>R:\CLIENTS\1303-2020_ΔΙΑΔΗΛΩΣΗ - ΝΕΟΦΥΤΟΣ ΦΙΛΙΠΠΙΔΗΣ\ΠΡΟΣΦΥΓΗ\ΠΡΟΣΦΥΓΗ (1) (2) (1).docx</w:t>
    </w:r>
    <w:r w:rsidRPr="00B918C2">
      <w:rPr>
        <w:rStyle w:val="FontStyle33"/>
        <w:sz w:val="14"/>
        <w:szCs w:val="14"/>
      </w:rPr>
      <w:fldChar w:fldCharType="end"/>
    </w:r>
    <w:r>
      <w:rPr>
        <w:rStyle w:val="FontStyle33"/>
      </w:rPr>
      <w:tab/>
    </w:r>
    <w:r w:rsidR="00DF2CC0">
      <w:rPr>
        <w:rStyle w:val="FontStyle33"/>
      </w:rPr>
      <w:fldChar w:fldCharType="begin"/>
    </w:r>
    <w:r w:rsidR="00F779F7" w:rsidRPr="00446610">
      <w:rPr>
        <w:rStyle w:val="FontStyle33"/>
        <w:lang w:val="en-US"/>
      </w:rPr>
      <w:instrText>PAGE</w:instrText>
    </w:r>
    <w:r w:rsidR="00DF2CC0">
      <w:rPr>
        <w:rStyle w:val="FontStyle33"/>
      </w:rPr>
      <w:fldChar w:fldCharType="separate"/>
    </w:r>
    <w:r w:rsidR="00C95915">
      <w:rPr>
        <w:rStyle w:val="FontStyle33"/>
        <w:noProof/>
      </w:rPr>
      <w:t>4</w:t>
    </w:r>
    <w:r w:rsidR="00DF2CC0">
      <w:rPr>
        <w:rStyle w:val="FontStyle33"/>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6869380"/>
      <w:docPartObj>
        <w:docPartGallery w:val="Page Numbers (Bottom of Page)"/>
        <w:docPartUnique/>
      </w:docPartObj>
    </w:sdtPr>
    <w:sdtEndPr>
      <w:rPr>
        <w:noProof/>
      </w:rPr>
    </w:sdtEndPr>
    <w:sdtContent>
      <w:p w14:paraId="10195EB5" w14:textId="61DCC1DB" w:rsidR="00B918C2" w:rsidRDefault="00B918C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860A7B8" w14:textId="72ED2B4D" w:rsidR="00F779F7" w:rsidRPr="00B918C2" w:rsidRDefault="00B918C2" w:rsidP="00446610">
    <w:pPr>
      <w:pStyle w:val="Style20"/>
      <w:widowControl/>
      <w:tabs>
        <w:tab w:val="left" w:pos="3068"/>
      </w:tabs>
      <w:ind w:right="19"/>
      <w:rPr>
        <w:rStyle w:val="FontStyle33"/>
        <w:rFonts w:ascii="Arial" w:hAnsi="Arial" w:cs="Arial"/>
        <w:sz w:val="16"/>
        <w:szCs w:val="16"/>
      </w:rPr>
    </w:pPr>
    <w:r>
      <w:rPr>
        <w:rStyle w:val="FontStyle33"/>
        <w:rFonts w:ascii="Arial" w:hAnsi="Arial" w:cs="Arial"/>
        <w:sz w:val="16"/>
        <w:szCs w:val="16"/>
      </w:rPr>
      <w:t xml:space="preserve">               </w:t>
    </w:r>
    <w:r w:rsidRPr="00B918C2">
      <w:rPr>
        <w:rStyle w:val="FontStyle33"/>
        <w:rFonts w:ascii="Arial" w:hAnsi="Arial" w:cs="Arial"/>
        <w:sz w:val="16"/>
        <w:szCs w:val="16"/>
        <w:lang w:val="en-US"/>
      </w:rPr>
      <w:fldChar w:fldCharType="begin"/>
    </w:r>
    <w:r w:rsidRPr="00B918C2">
      <w:rPr>
        <w:rStyle w:val="FontStyle33"/>
        <w:rFonts w:ascii="Arial" w:hAnsi="Arial" w:cs="Arial"/>
        <w:sz w:val="16"/>
        <w:szCs w:val="16"/>
      </w:rPr>
      <w:instrText xml:space="preserve"> </w:instrText>
    </w:r>
    <w:r w:rsidRPr="00B918C2">
      <w:rPr>
        <w:rStyle w:val="FontStyle33"/>
        <w:rFonts w:ascii="Arial" w:hAnsi="Arial" w:cs="Arial"/>
        <w:sz w:val="16"/>
        <w:szCs w:val="16"/>
        <w:lang w:val="en-US"/>
      </w:rPr>
      <w:instrText>FILENAME</w:instrText>
    </w:r>
    <w:r w:rsidRPr="00B918C2">
      <w:rPr>
        <w:rStyle w:val="FontStyle33"/>
        <w:rFonts w:ascii="Arial" w:hAnsi="Arial" w:cs="Arial"/>
        <w:sz w:val="16"/>
        <w:szCs w:val="16"/>
      </w:rPr>
      <w:instrText xml:space="preserve">  \</w:instrText>
    </w:r>
    <w:r w:rsidRPr="00B918C2">
      <w:rPr>
        <w:rStyle w:val="FontStyle33"/>
        <w:rFonts w:ascii="Arial" w:hAnsi="Arial" w:cs="Arial"/>
        <w:sz w:val="16"/>
        <w:szCs w:val="16"/>
        <w:lang w:val="en-US"/>
      </w:rPr>
      <w:instrText>p</w:instrText>
    </w:r>
    <w:r w:rsidRPr="00B918C2">
      <w:rPr>
        <w:rStyle w:val="FontStyle33"/>
        <w:rFonts w:ascii="Arial" w:hAnsi="Arial" w:cs="Arial"/>
        <w:sz w:val="16"/>
        <w:szCs w:val="16"/>
      </w:rPr>
      <w:instrText xml:space="preserve">  \* </w:instrText>
    </w:r>
    <w:r w:rsidRPr="00B918C2">
      <w:rPr>
        <w:rStyle w:val="FontStyle33"/>
        <w:rFonts w:ascii="Arial" w:hAnsi="Arial" w:cs="Arial"/>
        <w:sz w:val="16"/>
        <w:szCs w:val="16"/>
        <w:lang w:val="en-US"/>
      </w:rPr>
      <w:instrText>MERGEFORMAT</w:instrText>
    </w:r>
    <w:r w:rsidRPr="00B918C2">
      <w:rPr>
        <w:rStyle w:val="FontStyle33"/>
        <w:rFonts w:ascii="Arial" w:hAnsi="Arial" w:cs="Arial"/>
        <w:sz w:val="16"/>
        <w:szCs w:val="16"/>
      </w:rPr>
      <w:instrText xml:space="preserve"> </w:instrText>
    </w:r>
    <w:r w:rsidRPr="00B918C2">
      <w:rPr>
        <w:rStyle w:val="FontStyle33"/>
        <w:rFonts w:ascii="Arial" w:hAnsi="Arial" w:cs="Arial"/>
        <w:sz w:val="16"/>
        <w:szCs w:val="16"/>
        <w:lang w:val="en-US"/>
      </w:rPr>
      <w:fldChar w:fldCharType="separate"/>
    </w:r>
    <w:r w:rsidR="001A2596">
      <w:rPr>
        <w:rStyle w:val="FontStyle33"/>
        <w:rFonts w:ascii="Arial" w:hAnsi="Arial" w:cs="Arial"/>
        <w:noProof/>
        <w:sz w:val="16"/>
        <w:szCs w:val="16"/>
        <w:lang w:val="en-US"/>
      </w:rPr>
      <w:t>R</w:t>
    </w:r>
    <w:r w:rsidR="001A2596" w:rsidRPr="001A2596">
      <w:rPr>
        <w:rStyle w:val="FontStyle33"/>
        <w:rFonts w:ascii="Arial" w:hAnsi="Arial" w:cs="Arial"/>
        <w:noProof/>
        <w:sz w:val="16"/>
        <w:szCs w:val="16"/>
      </w:rPr>
      <w:t>:\</w:t>
    </w:r>
    <w:r w:rsidR="001A2596">
      <w:rPr>
        <w:rStyle w:val="FontStyle33"/>
        <w:rFonts w:ascii="Arial" w:hAnsi="Arial" w:cs="Arial"/>
        <w:noProof/>
        <w:sz w:val="16"/>
        <w:szCs w:val="16"/>
        <w:lang w:val="en-US"/>
      </w:rPr>
      <w:t>CLIENTS</w:t>
    </w:r>
    <w:r w:rsidR="001A2596" w:rsidRPr="001A2596">
      <w:rPr>
        <w:rStyle w:val="FontStyle33"/>
        <w:rFonts w:ascii="Arial" w:hAnsi="Arial" w:cs="Arial"/>
        <w:noProof/>
        <w:sz w:val="16"/>
        <w:szCs w:val="16"/>
      </w:rPr>
      <w:t>\1303-2020_ΔΙΑΔΗΛΩΣΗ - ΝΕΟΦΥΤΟΣ ΦΙΛΙΠΠΙΔΗΣ\ΠΡΟΣΦΥΓΗ\ΠΡΟΣΦΥΓΗ (1) (2) (1).</w:t>
    </w:r>
    <w:r w:rsidR="001A2596">
      <w:rPr>
        <w:rStyle w:val="FontStyle33"/>
        <w:rFonts w:ascii="Arial" w:hAnsi="Arial" w:cs="Arial"/>
        <w:noProof/>
        <w:sz w:val="16"/>
        <w:szCs w:val="16"/>
        <w:lang w:val="en-US"/>
      </w:rPr>
      <w:t>docx</w:t>
    </w:r>
    <w:r w:rsidRPr="00B918C2">
      <w:rPr>
        <w:rStyle w:val="FontStyle33"/>
        <w:rFonts w:ascii="Arial" w:hAnsi="Arial" w:cs="Arial"/>
        <w:sz w:val="16"/>
        <w:szCs w:val="16"/>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273B91" w14:textId="77777777" w:rsidR="00283ED5" w:rsidRDefault="00283ED5">
      <w:r>
        <w:separator/>
      </w:r>
    </w:p>
  </w:footnote>
  <w:footnote w:type="continuationSeparator" w:id="0">
    <w:p w14:paraId="03D149FA" w14:textId="77777777" w:rsidR="00283ED5" w:rsidRDefault="00283E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3AF6C" w14:textId="77777777" w:rsidR="00F779F7" w:rsidRDefault="00F779F7">
    <w:pPr>
      <w:widowControl/>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EE9CF" w14:textId="77777777" w:rsidR="00F779F7" w:rsidRDefault="00F779F7">
    <w:pPr>
      <w:widowControl/>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7E5D6" w14:textId="77777777" w:rsidR="00F779F7" w:rsidRDefault="00F779F7">
    <w:pPr>
      <w:widowControl/>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0617E"/>
    <w:multiLevelType w:val="hybridMultilevel"/>
    <w:tmpl w:val="D1646F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28079E"/>
    <w:multiLevelType w:val="singleLevel"/>
    <w:tmpl w:val="EB6E9728"/>
    <w:lvl w:ilvl="0">
      <w:start w:val="3"/>
      <w:numFmt w:val="decimal"/>
      <w:lvlText w:val="%1."/>
      <w:legacy w:legacy="1" w:legacySpace="0" w:legacyIndent="341"/>
      <w:lvlJc w:val="left"/>
      <w:rPr>
        <w:rFonts w:ascii="Arial" w:hAnsi="Arial" w:cs="Arial" w:hint="default"/>
      </w:rPr>
    </w:lvl>
  </w:abstractNum>
  <w:abstractNum w:abstractNumId="2" w15:restartNumberingAfterBreak="0">
    <w:nsid w:val="15423B7D"/>
    <w:multiLevelType w:val="singleLevel"/>
    <w:tmpl w:val="C4127918"/>
    <w:lvl w:ilvl="0">
      <w:start w:val="1"/>
      <w:numFmt w:val="decimal"/>
      <w:lvlText w:val="%1."/>
      <w:legacy w:legacy="1" w:legacySpace="0" w:legacyIndent="278"/>
      <w:lvlJc w:val="left"/>
      <w:rPr>
        <w:rFonts w:ascii="Arial" w:hAnsi="Arial" w:cs="Arial" w:hint="default"/>
      </w:rPr>
    </w:lvl>
  </w:abstractNum>
  <w:abstractNum w:abstractNumId="3" w15:restartNumberingAfterBreak="0">
    <w:nsid w:val="2622285B"/>
    <w:multiLevelType w:val="singleLevel"/>
    <w:tmpl w:val="BEE4EB12"/>
    <w:lvl w:ilvl="0">
      <w:start w:val="5"/>
      <w:numFmt w:val="decimal"/>
      <w:lvlText w:val="%1."/>
      <w:legacy w:legacy="1" w:legacySpace="0" w:legacyIndent="346"/>
      <w:lvlJc w:val="left"/>
      <w:rPr>
        <w:rFonts w:ascii="Arial" w:hAnsi="Arial" w:cs="Arial" w:hint="default"/>
      </w:rPr>
    </w:lvl>
  </w:abstractNum>
  <w:abstractNum w:abstractNumId="4" w15:restartNumberingAfterBreak="0">
    <w:nsid w:val="36521C32"/>
    <w:multiLevelType w:val="singleLevel"/>
    <w:tmpl w:val="6AEA1972"/>
    <w:lvl w:ilvl="0">
      <w:start w:val="1"/>
      <w:numFmt w:val="decimal"/>
      <w:lvlText w:val="%1."/>
      <w:legacy w:legacy="1" w:legacySpace="0" w:legacyIndent="264"/>
      <w:lvlJc w:val="left"/>
      <w:rPr>
        <w:rFonts w:ascii="Arial" w:hAnsi="Arial" w:cs="Arial" w:hint="default"/>
      </w:rPr>
    </w:lvl>
  </w:abstractNum>
  <w:abstractNum w:abstractNumId="5" w15:restartNumberingAfterBreak="0">
    <w:nsid w:val="37156FE9"/>
    <w:multiLevelType w:val="hybridMultilevel"/>
    <w:tmpl w:val="301ACD82"/>
    <w:lvl w:ilvl="0" w:tplc="9BAEF702">
      <w:start w:val="1"/>
      <w:numFmt w:val="decimal"/>
      <w:lvlText w:val="%1."/>
      <w:lvlJc w:val="left"/>
      <w:pPr>
        <w:ind w:left="1440" w:hanging="360"/>
      </w:pPr>
      <w:rPr>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7AC0E26"/>
    <w:multiLevelType w:val="singleLevel"/>
    <w:tmpl w:val="D736BD4E"/>
    <w:lvl w:ilvl="0">
      <w:start w:val="10"/>
      <w:numFmt w:val="decimal"/>
      <w:lvlText w:val="%1."/>
      <w:legacy w:legacy="1" w:legacySpace="0" w:legacyIndent="1061"/>
      <w:lvlJc w:val="left"/>
      <w:rPr>
        <w:rFonts w:ascii="Arial" w:hAnsi="Arial" w:cs="Arial" w:hint="default"/>
      </w:rPr>
    </w:lvl>
  </w:abstractNum>
  <w:abstractNum w:abstractNumId="7" w15:restartNumberingAfterBreak="0">
    <w:nsid w:val="395A7994"/>
    <w:multiLevelType w:val="singleLevel"/>
    <w:tmpl w:val="C6B6A7A4"/>
    <w:lvl w:ilvl="0">
      <w:start w:val="1"/>
      <w:numFmt w:val="decimal"/>
      <w:lvlText w:val="%1."/>
      <w:legacy w:legacy="1" w:legacySpace="0" w:legacyIndent="350"/>
      <w:lvlJc w:val="left"/>
      <w:rPr>
        <w:rFonts w:ascii="Arial" w:hAnsi="Arial" w:cs="Arial" w:hint="default"/>
      </w:rPr>
    </w:lvl>
  </w:abstractNum>
  <w:abstractNum w:abstractNumId="8" w15:restartNumberingAfterBreak="0">
    <w:nsid w:val="3E076539"/>
    <w:multiLevelType w:val="multilevel"/>
    <w:tmpl w:val="FDC04EF2"/>
    <w:lvl w:ilvl="0">
      <w:start w:val="1"/>
      <w:numFmt w:val="decimal"/>
      <w:lvlText w:val="%1."/>
      <w:lvlJc w:val="left"/>
      <w:pPr>
        <w:tabs>
          <w:tab w:val="num" w:pos="990"/>
        </w:tabs>
        <w:ind w:left="990" w:hanging="360"/>
      </w:pPr>
      <w:rPr>
        <w:b w:val="0"/>
        <w:color w:val="auto"/>
      </w:rPr>
    </w:lvl>
    <w:lvl w:ilvl="1">
      <w:start w:val="1"/>
      <w:numFmt w:val="decimal"/>
      <w:isLgl/>
      <w:lvlText w:val="%1.%2."/>
      <w:lvlJc w:val="left"/>
      <w:pPr>
        <w:ind w:left="1440" w:hanging="720"/>
      </w:pPr>
      <w:rPr>
        <w:rFonts w:ascii="Calibri" w:hAnsi="Calibri" w:cs="Times New Roman" w:hint="default"/>
        <w:b w:val="0"/>
        <w:strike w:val="0"/>
        <w:dstrike w:val="0"/>
        <w:u w:val="none"/>
        <w:effect w:val="none"/>
      </w:rPr>
    </w:lvl>
    <w:lvl w:ilvl="2">
      <w:start w:val="1"/>
      <w:numFmt w:val="decimal"/>
      <w:isLgl/>
      <w:lvlText w:val="%1.%2.%3."/>
      <w:lvlJc w:val="left"/>
      <w:pPr>
        <w:ind w:left="1530" w:hanging="720"/>
      </w:pPr>
      <w:rPr>
        <w:rFonts w:ascii="Arial" w:hAnsi="Arial" w:cs="Times New Roman" w:hint="default"/>
        <w:b w:val="0"/>
        <w:strike w:val="0"/>
        <w:dstrike w:val="0"/>
        <w:u w:val="none"/>
        <w:effect w:val="none"/>
      </w:rPr>
    </w:lvl>
    <w:lvl w:ilvl="3">
      <w:start w:val="1"/>
      <w:numFmt w:val="decimal"/>
      <w:isLgl/>
      <w:lvlText w:val="%1.%2.%3.%4."/>
      <w:lvlJc w:val="left"/>
      <w:pPr>
        <w:ind w:left="1980" w:hanging="1080"/>
      </w:pPr>
      <w:rPr>
        <w:rFonts w:ascii="Arial" w:hAnsi="Arial" w:cs="Times New Roman" w:hint="default"/>
        <w:b w:val="0"/>
        <w:strike w:val="0"/>
        <w:dstrike w:val="0"/>
        <w:u w:val="none"/>
        <w:effect w:val="none"/>
      </w:rPr>
    </w:lvl>
    <w:lvl w:ilvl="4">
      <w:start w:val="1"/>
      <w:numFmt w:val="decimal"/>
      <w:isLgl/>
      <w:lvlText w:val="%1.%2.%3.%4.%5."/>
      <w:lvlJc w:val="left"/>
      <w:pPr>
        <w:ind w:left="2070" w:hanging="1080"/>
      </w:pPr>
      <w:rPr>
        <w:rFonts w:ascii="Arial" w:hAnsi="Arial" w:cs="Times New Roman" w:hint="default"/>
        <w:b w:val="0"/>
        <w:strike w:val="0"/>
        <w:dstrike w:val="0"/>
        <w:u w:val="none"/>
        <w:effect w:val="none"/>
      </w:rPr>
    </w:lvl>
    <w:lvl w:ilvl="5">
      <w:start w:val="1"/>
      <w:numFmt w:val="decimal"/>
      <w:isLgl/>
      <w:lvlText w:val="%1.%2.%3.%4.%5.%6."/>
      <w:lvlJc w:val="left"/>
      <w:pPr>
        <w:ind w:left="2520" w:hanging="1440"/>
      </w:pPr>
      <w:rPr>
        <w:rFonts w:ascii="Arial" w:hAnsi="Arial" w:cs="Times New Roman" w:hint="default"/>
        <w:b w:val="0"/>
        <w:strike w:val="0"/>
        <w:dstrike w:val="0"/>
        <w:u w:val="none"/>
        <w:effect w:val="none"/>
      </w:rPr>
    </w:lvl>
    <w:lvl w:ilvl="6">
      <w:start w:val="1"/>
      <w:numFmt w:val="decimal"/>
      <w:isLgl/>
      <w:lvlText w:val="%1.%2.%3.%4.%5.%6.%7."/>
      <w:lvlJc w:val="left"/>
      <w:pPr>
        <w:ind w:left="2610" w:hanging="1440"/>
      </w:pPr>
      <w:rPr>
        <w:rFonts w:ascii="Arial" w:hAnsi="Arial" w:cs="Times New Roman" w:hint="default"/>
        <w:b w:val="0"/>
        <w:strike w:val="0"/>
        <w:dstrike w:val="0"/>
        <w:u w:val="none"/>
        <w:effect w:val="none"/>
      </w:rPr>
    </w:lvl>
    <w:lvl w:ilvl="7">
      <w:start w:val="1"/>
      <w:numFmt w:val="decimal"/>
      <w:isLgl/>
      <w:lvlText w:val="%1.%2.%3.%4.%5.%6.%7.%8."/>
      <w:lvlJc w:val="left"/>
      <w:pPr>
        <w:ind w:left="3060" w:hanging="1800"/>
      </w:pPr>
      <w:rPr>
        <w:rFonts w:ascii="Arial" w:hAnsi="Arial" w:cs="Times New Roman" w:hint="default"/>
        <w:b w:val="0"/>
        <w:strike w:val="0"/>
        <w:dstrike w:val="0"/>
        <w:u w:val="none"/>
        <w:effect w:val="none"/>
      </w:rPr>
    </w:lvl>
    <w:lvl w:ilvl="8">
      <w:start w:val="1"/>
      <w:numFmt w:val="decimal"/>
      <w:isLgl/>
      <w:lvlText w:val="%1.%2.%3.%4.%5.%6.%7.%8.%9."/>
      <w:lvlJc w:val="left"/>
      <w:pPr>
        <w:ind w:left="3150" w:hanging="1800"/>
      </w:pPr>
      <w:rPr>
        <w:rFonts w:ascii="Arial" w:hAnsi="Arial" w:cs="Times New Roman" w:hint="default"/>
        <w:b w:val="0"/>
        <w:strike w:val="0"/>
        <w:dstrike w:val="0"/>
        <w:u w:val="none"/>
        <w:effect w:val="none"/>
      </w:rPr>
    </w:lvl>
  </w:abstractNum>
  <w:abstractNum w:abstractNumId="9" w15:restartNumberingAfterBreak="0">
    <w:nsid w:val="436E24A9"/>
    <w:multiLevelType w:val="hybridMultilevel"/>
    <w:tmpl w:val="4252CA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3E670C0"/>
    <w:multiLevelType w:val="singleLevel"/>
    <w:tmpl w:val="86D2A608"/>
    <w:lvl w:ilvl="0">
      <w:start w:val="1"/>
      <w:numFmt w:val="decimal"/>
      <w:lvlText w:val="%1."/>
      <w:legacy w:legacy="1" w:legacySpace="0" w:legacyIndent="341"/>
      <w:lvlJc w:val="left"/>
      <w:rPr>
        <w:rFonts w:ascii="Arial" w:hAnsi="Arial" w:cs="Arial" w:hint="default"/>
      </w:rPr>
    </w:lvl>
  </w:abstractNum>
  <w:abstractNum w:abstractNumId="11" w15:restartNumberingAfterBreak="0">
    <w:nsid w:val="578024C3"/>
    <w:multiLevelType w:val="hybridMultilevel"/>
    <w:tmpl w:val="908818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0183754"/>
    <w:multiLevelType w:val="singleLevel"/>
    <w:tmpl w:val="B628AB9C"/>
    <w:lvl w:ilvl="0">
      <w:start w:val="17"/>
      <w:numFmt w:val="decimal"/>
      <w:lvlText w:val="%1."/>
      <w:legacy w:legacy="1" w:legacySpace="0" w:legacyIndent="614"/>
      <w:lvlJc w:val="left"/>
      <w:rPr>
        <w:rFonts w:ascii="Arial" w:hAnsi="Arial" w:cs="Arial" w:hint="default"/>
      </w:rPr>
    </w:lvl>
  </w:abstractNum>
  <w:abstractNum w:abstractNumId="13" w15:restartNumberingAfterBreak="0">
    <w:nsid w:val="674A44A7"/>
    <w:multiLevelType w:val="singleLevel"/>
    <w:tmpl w:val="129660BA"/>
    <w:lvl w:ilvl="0">
      <w:start w:val="25"/>
      <w:numFmt w:val="decimal"/>
      <w:lvlText w:val="%1."/>
      <w:legacy w:legacy="1" w:legacySpace="0" w:legacyIndent="634"/>
      <w:lvlJc w:val="left"/>
      <w:rPr>
        <w:rFonts w:ascii="Arial" w:hAnsi="Arial" w:cs="Arial" w:hint="default"/>
      </w:rPr>
    </w:lvl>
  </w:abstractNum>
  <w:abstractNum w:abstractNumId="14" w15:restartNumberingAfterBreak="0">
    <w:nsid w:val="6A300B5E"/>
    <w:multiLevelType w:val="singleLevel"/>
    <w:tmpl w:val="8A2A060A"/>
    <w:lvl w:ilvl="0">
      <w:start w:val="11"/>
      <w:numFmt w:val="decimal"/>
      <w:lvlText w:val="%1."/>
      <w:legacy w:legacy="1" w:legacySpace="0" w:legacyIndent="590"/>
      <w:lvlJc w:val="left"/>
      <w:rPr>
        <w:rFonts w:ascii="Arial" w:hAnsi="Arial" w:cs="Arial" w:hint="default"/>
      </w:rPr>
    </w:lvl>
  </w:abstractNum>
  <w:abstractNum w:abstractNumId="15" w15:restartNumberingAfterBreak="0">
    <w:nsid w:val="6A8E0C32"/>
    <w:multiLevelType w:val="hybridMultilevel"/>
    <w:tmpl w:val="0434AE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B6B36F2"/>
    <w:multiLevelType w:val="hybridMultilevel"/>
    <w:tmpl w:val="FFCA9D8A"/>
    <w:lvl w:ilvl="0" w:tplc="2FE27DA2">
      <w:start w:val="1"/>
      <w:numFmt w:val="decimal"/>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E7E32FC"/>
    <w:multiLevelType w:val="hybridMultilevel"/>
    <w:tmpl w:val="1FC0630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4832315"/>
    <w:multiLevelType w:val="multilevel"/>
    <w:tmpl w:val="3684C3BE"/>
    <w:lvl w:ilvl="0">
      <w:start w:val="1"/>
      <w:numFmt w:val="decimal"/>
      <w:lvlText w:val="%1."/>
      <w:lvlJc w:val="left"/>
      <w:pPr>
        <w:ind w:left="36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9" w15:restartNumberingAfterBreak="0">
    <w:nsid w:val="751040EE"/>
    <w:multiLevelType w:val="singleLevel"/>
    <w:tmpl w:val="3CE0BD76"/>
    <w:lvl w:ilvl="0">
      <w:start w:val="23"/>
      <w:numFmt w:val="decimal"/>
      <w:lvlText w:val="%1."/>
      <w:legacy w:legacy="1" w:legacySpace="0" w:legacyIndent="629"/>
      <w:lvlJc w:val="left"/>
      <w:rPr>
        <w:rFonts w:ascii="Arial" w:hAnsi="Arial" w:cs="Arial" w:hint="default"/>
      </w:rPr>
    </w:lvl>
  </w:abstractNum>
  <w:abstractNum w:abstractNumId="20" w15:restartNumberingAfterBreak="0">
    <w:nsid w:val="75296EC8"/>
    <w:multiLevelType w:val="singleLevel"/>
    <w:tmpl w:val="9A2270A6"/>
    <w:lvl w:ilvl="0">
      <w:start w:val="20"/>
      <w:numFmt w:val="decimal"/>
      <w:lvlText w:val="%1."/>
      <w:legacy w:legacy="1" w:legacySpace="0" w:legacyIndent="634"/>
      <w:lvlJc w:val="left"/>
      <w:rPr>
        <w:rFonts w:ascii="Arial" w:hAnsi="Arial" w:cs="Arial" w:hint="default"/>
      </w:rPr>
    </w:lvl>
  </w:abstractNum>
  <w:abstractNum w:abstractNumId="21" w15:restartNumberingAfterBreak="0">
    <w:nsid w:val="75964C31"/>
    <w:multiLevelType w:val="singleLevel"/>
    <w:tmpl w:val="519C277A"/>
    <w:lvl w:ilvl="0">
      <w:start w:val="16"/>
      <w:numFmt w:val="decimal"/>
      <w:lvlText w:val="%1."/>
      <w:legacy w:legacy="1" w:legacySpace="0" w:legacyIndent="614"/>
      <w:lvlJc w:val="left"/>
      <w:rPr>
        <w:rFonts w:ascii="Arial" w:hAnsi="Arial" w:cs="Arial" w:hint="default"/>
      </w:rPr>
    </w:lvl>
  </w:abstractNum>
  <w:abstractNum w:abstractNumId="22" w15:restartNumberingAfterBreak="0">
    <w:nsid w:val="79F872CA"/>
    <w:multiLevelType w:val="singleLevel"/>
    <w:tmpl w:val="EDCAE748"/>
    <w:lvl w:ilvl="0">
      <w:start w:val="1"/>
      <w:numFmt w:val="decimal"/>
      <w:lvlText w:val="%1."/>
      <w:legacy w:legacy="1" w:legacySpace="0" w:legacyIndent="355"/>
      <w:lvlJc w:val="left"/>
      <w:rPr>
        <w:rFonts w:ascii="Arial" w:hAnsi="Arial" w:cs="Arial" w:hint="default"/>
      </w:rPr>
    </w:lvl>
  </w:abstractNum>
  <w:num w:numId="1">
    <w:abstractNumId w:val="4"/>
  </w:num>
  <w:num w:numId="2">
    <w:abstractNumId w:val="7"/>
  </w:num>
  <w:num w:numId="3">
    <w:abstractNumId w:val="10"/>
  </w:num>
  <w:num w:numId="4">
    <w:abstractNumId w:val="1"/>
  </w:num>
  <w:num w:numId="5">
    <w:abstractNumId w:val="3"/>
  </w:num>
  <w:num w:numId="6">
    <w:abstractNumId w:val="14"/>
  </w:num>
  <w:num w:numId="7">
    <w:abstractNumId w:val="21"/>
  </w:num>
  <w:num w:numId="8">
    <w:abstractNumId w:val="12"/>
  </w:num>
  <w:num w:numId="9">
    <w:abstractNumId w:val="20"/>
  </w:num>
  <w:num w:numId="10">
    <w:abstractNumId w:val="19"/>
  </w:num>
  <w:num w:numId="11">
    <w:abstractNumId w:val="13"/>
  </w:num>
  <w:num w:numId="12">
    <w:abstractNumId w:val="2"/>
  </w:num>
  <w:num w:numId="13">
    <w:abstractNumId w:val="22"/>
  </w:num>
  <w:num w:numId="14">
    <w:abstractNumId w:val="6"/>
  </w:num>
  <w:num w:numId="15">
    <w:abstractNumId w:val="6"/>
    <w:lvlOverride w:ilvl="0">
      <w:lvl w:ilvl="0">
        <w:start w:val="15"/>
        <w:numFmt w:val="decimal"/>
        <w:lvlText w:val="%1."/>
        <w:legacy w:legacy="1" w:legacySpace="0" w:legacyIndent="1090"/>
        <w:lvlJc w:val="left"/>
        <w:rPr>
          <w:rFonts w:ascii="Arial" w:hAnsi="Arial" w:cs="Arial" w:hint="default"/>
        </w:rPr>
      </w:lvl>
    </w:lvlOverride>
  </w:num>
  <w:num w:numId="16">
    <w:abstractNumId w:val="8"/>
  </w:num>
  <w:num w:numId="17">
    <w:abstractNumId w:val="16"/>
  </w:num>
  <w:num w:numId="18">
    <w:abstractNumId w:val="15"/>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num>
  <w:num w:numId="22">
    <w:abstractNumId w:val="11"/>
  </w:num>
  <w:num w:numId="23">
    <w:abstractNumId w:val="5"/>
  </w:num>
  <w:num w:numId="24">
    <w:abstractNumId w:val="0"/>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2CC5"/>
    <w:rsid w:val="00002CC5"/>
    <w:rsid w:val="0000548A"/>
    <w:rsid w:val="00010504"/>
    <w:rsid w:val="0001365E"/>
    <w:rsid w:val="00026258"/>
    <w:rsid w:val="00027940"/>
    <w:rsid w:val="00082BB4"/>
    <w:rsid w:val="00091518"/>
    <w:rsid w:val="000918D2"/>
    <w:rsid w:val="000A10B0"/>
    <w:rsid w:val="000A4D51"/>
    <w:rsid w:val="000B55E9"/>
    <w:rsid w:val="000B5AD6"/>
    <w:rsid w:val="000B7062"/>
    <w:rsid w:val="000D005B"/>
    <w:rsid w:val="000D6392"/>
    <w:rsid w:val="000F1DBB"/>
    <w:rsid w:val="001035AC"/>
    <w:rsid w:val="00126625"/>
    <w:rsid w:val="00130887"/>
    <w:rsid w:val="001413C9"/>
    <w:rsid w:val="00146620"/>
    <w:rsid w:val="00151FF8"/>
    <w:rsid w:val="00152E3A"/>
    <w:rsid w:val="001563DB"/>
    <w:rsid w:val="00167EBB"/>
    <w:rsid w:val="001A2596"/>
    <w:rsid w:val="001B4364"/>
    <w:rsid w:val="001C4194"/>
    <w:rsid w:val="001C44B5"/>
    <w:rsid w:val="001E35BB"/>
    <w:rsid w:val="001E6417"/>
    <w:rsid w:val="001F70C1"/>
    <w:rsid w:val="00205248"/>
    <w:rsid w:val="0020611D"/>
    <w:rsid w:val="002067F0"/>
    <w:rsid w:val="00234070"/>
    <w:rsid w:val="00242E15"/>
    <w:rsid w:val="00245409"/>
    <w:rsid w:val="00246FE5"/>
    <w:rsid w:val="00247EE4"/>
    <w:rsid w:val="00265410"/>
    <w:rsid w:val="00271EC7"/>
    <w:rsid w:val="0028098D"/>
    <w:rsid w:val="00283ED5"/>
    <w:rsid w:val="00287B6A"/>
    <w:rsid w:val="00287C5A"/>
    <w:rsid w:val="0029331D"/>
    <w:rsid w:val="002B748A"/>
    <w:rsid w:val="002E2894"/>
    <w:rsid w:val="002E49F1"/>
    <w:rsid w:val="002E6F58"/>
    <w:rsid w:val="003038D7"/>
    <w:rsid w:val="00312055"/>
    <w:rsid w:val="00326DB0"/>
    <w:rsid w:val="00334ED9"/>
    <w:rsid w:val="00344193"/>
    <w:rsid w:val="00345EAE"/>
    <w:rsid w:val="003556AD"/>
    <w:rsid w:val="003716C6"/>
    <w:rsid w:val="00377431"/>
    <w:rsid w:val="00383CDA"/>
    <w:rsid w:val="00396AED"/>
    <w:rsid w:val="003B185F"/>
    <w:rsid w:val="003C428D"/>
    <w:rsid w:val="003E23BA"/>
    <w:rsid w:val="003E5ACB"/>
    <w:rsid w:val="00403313"/>
    <w:rsid w:val="00417232"/>
    <w:rsid w:val="00424927"/>
    <w:rsid w:val="00446610"/>
    <w:rsid w:val="00471749"/>
    <w:rsid w:val="00475755"/>
    <w:rsid w:val="00475FAB"/>
    <w:rsid w:val="00485BBF"/>
    <w:rsid w:val="00491020"/>
    <w:rsid w:val="004D28E7"/>
    <w:rsid w:val="004E1912"/>
    <w:rsid w:val="004E4001"/>
    <w:rsid w:val="004F006B"/>
    <w:rsid w:val="00510429"/>
    <w:rsid w:val="00513EF6"/>
    <w:rsid w:val="00554251"/>
    <w:rsid w:val="00591E50"/>
    <w:rsid w:val="00605ED3"/>
    <w:rsid w:val="00621C7F"/>
    <w:rsid w:val="00624F41"/>
    <w:rsid w:val="006949DA"/>
    <w:rsid w:val="006F7CF6"/>
    <w:rsid w:val="00726DFD"/>
    <w:rsid w:val="00727660"/>
    <w:rsid w:val="00727A7C"/>
    <w:rsid w:val="00732CCE"/>
    <w:rsid w:val="00732DA7"/>
    <w:rsid w:val="0073790C"/>
    <w:rsid w:val="00745B16"/>
    <w:rsid w:val="00751FF7"/>
    <w:rsid w:val="007622CF"/>
    <w:rsid w:val="007807C5"/>
    <w:rsid w:val="00791415"/>
    <w:rsid w:val="00791D84"/>
    <w:rsid w:val="00795AFF"/>
    <w:rsid w:val="007F46B5"/>
    <w:rsid w:val="00813889"/>
    <w:rsid w:val="00815E34"/>
    <w:rsid w:val="0082006D"/>
    <w:rsid w:val="00823E73"/>
    <w:rsid w:val="00841DC5"/>
    <w:rsid w:val="00847B88"/>
    <w:rsid w:val="008614D1"/>
    <w:rsid w:val="00861947"/>
    <w:rsid w:val="00862F7E"/>
    <w:rsid w:val="0086654F"/>
    <w:rsid w:val="00876D4B"/>
    <w:rsid w:val="00882BC1"/>
    <w:rsid w:val="00895D05"/>
    <w:rsid w:val="008B02A4"/>
    <w:rsid w:val="008B620B"/>
    <w:rsid w:val="008C1ED6"/>
    <w:rsid w:val="008D7646"/>
    <w:rsid w:val="008E299C"/>
    <w:rsid w:val="008F4866"/>
    <w:rsid w:val="0092105C"/>
    <w:rsid w:val="0092575C"/>
    <w:rsid w:val="00932D85"/>
    <w:rsid w:val="00936102"/>
    <w:rsid w:val="00943E3B"/>
    <w:rsid w:val="00951207"/>
    <w:rsid w:val="00951F6E"/>
    <w:rsid w:val="00954071"/>
    <w:rsid w:val="00966116"/>
    <w:rsid w:val="00970898"/>
    <w:rsid w:val="00980D7B"/>
    <w:rsid w:val="00991053"/>
    <w:rsid w:val="009B145C"/>
    <w:rsid w:val="009C7C35"/>
    <w:rsid w:val="009D5976"/>
    <w:rsid w:val="009E5040"/>
    <w:rsid w:val="00A03E17"/>
    <w:rsid w:val="00A058E8"/>
    <w:rsid w:val="00A10622"/>
    <w:rsid w:val="00A13162"/>
    <w:rsid w:val="00A14E4F"/>
    <w:rsid w:val="00A41ED1"/>
    <w:rsid w:val="00A42899"/>
    <w:rsid w:val="00A57921"/>
    <w:rsid w:val="00A64FA3"/>
    <w:rsid w:val="00A711AD"/>
    <w:rsid w:val="00A93D70"/>
    <w:rsid w:val="00AD098B"/>
    <w:rsid w:val="00AF2968"/>
    <w:rsid w:val="00AF6E60"/>
    <w:rsid w:val="00B016B7"/>
    <w:rsid w:val="00B02F36"/>
    <w:rsid w:val="00B06A9C"/>
    <w:rsid w:val="00B2662E"/>
    <w:rsid w:val="00B4342C"/>
    <w:rsid w:val="00B47F96"/>
    <w:rsid w:val="00B75C23"/>
    <w:rsid w:val="00B918C2"/>
    <w:rsid w:val="00BE2D30"/>
    <w:rsid w:val="00C154D7"/>
    <w:rsid w:val="00C172A2"/>
    <w:rsid w:val="00C23195"/>
    <w:rsid w:val="00C23D20"/>
    <w:rsid w:val="00C27A79"/>
    <w:rsid w:val="00C34709"/>
    <w:rsid w:val="00C429B9"/>
    <w:rsid w:val="00C43E68"/>
    <w:rsid w:val="00C5300E"/>
    <w:rsid w:val="00C54BB1"/>
    <w:rsid w:val="00C8243C"/>
    <w:rsid w:val="00C95915"/>
    <w:rsid w:val="00CB67C9"/>
    <w:rsid w:val="00CC03BB"/>
    <w:rsid w:val="00CC53D1"/>
    <w:rsid w:val="00CD2441"/>
    <w:rsid w:val="00D0441C"/>
    <w:rsid w:val="00D053CF"/>
    <w:rsid w:val="00D11EF9"/>
    <w:rsid w:val="00D15070"/>
    <w:rsid w:val="00D1652C"/>
    <w:rsid w:val="00D227A4"/>
    <w:rsid w:val="00D27C6C"/>
    <w:rsid w:val="00D53E0E"/>
    <w:rsid w:val="00D83F38"/>
    <w:rsid w:val="00D94267"/>
    <w:rsid w:val="00DC13B3"/>
    <w:rsid w:val="00DF2CC0"/>
    <w:rsid w:val="00E02281"/>
    <w:rsid w:val="00E04C6F"/>
    <w:rsid w:val="00E202D8"/>
    <w:rsid w:val="00E30354"/>
    <w:rsid w:val="00E3553B"/>
    <w:rsid w:val="00E4736C"/>
    <w:rsid w:val="00E47F58"/>
    <w:rsid w:val="00E57781"/>
    <w:rsid w:val="00E8105F"/>
    <w:rsid w:val="00E86407"/>
    <w:rsid w:val="00E866F8"/>
    <w:rsid w:val="00E95814"/>
    <w:rsid w:val="00EB2358"/>
    <w:rsid w:val="00EB59A6"/>
    <w:rsid w:val="00EF746A"/>
    <w:rsid w:val="00F13C5A"/>
    <w:rsid w:val="00F20A79"/>
    <w:rsid w:val="00F2797E"/>
    <w:rsid w:val="00F40ADB"/>
    <w:rsid w:val="00F52C83"/>
    <w:rsid w:val="00F54991"/>
    <w:rsid w:val="00F6388B"/>
    <w:rsid w:val="00F63A81"/>
    <w:rsid w:val="00F65648"/>
    <w:rsid w:val="00F656CD"/>
    <w:rsid w:val="00F748B5"/>
    <w:rsid w:val="00F779F7"/>
    <w:rsid w:val="00F93DA3"/>
    <w:rsid w:val="00FB23AB"/>
    <w:rsid w:val="00FB42F4"/>
    <w:rsid w:val="00FE55E8"/>
    <w:rsid w:val="00FF4EB2"/>
    <w:rsid w:val="00FF5299"/>
  </w:rsids>
  <m:mathPr>
    <m:mathFont m:val="Cambria Math"/>
    <m:brkBin m:val="before"/>
    <m:brkBinSub m:val="--"/>
    <m:smallFrac/>
    <m:dispDef/>
    <m:lMargin m:val="0"/>
    <m:rMargin m:val="0"/>
    <m:defJc m:val="centerGroup"/>
    <m:wrapIndent m:val="1440"/>
    <m:intLim m:val="subSup"/>
    <m:naryLim m:val="undOvr"/>
  </m:mathPr>
  <w:themeFontLang w:val="en-US" w:bidi="lo-L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45C6C556"/>
  <w15:docId w15:val="{93B8BD4D-9869-4D1C-8ED2-1AB414002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55E8"/>
    <w:pPr>
      <w:widowControl w:val="0"/>
      <w:autoSpaceDE w:val="0"/>
      <w:autoSpaceDN w:val="0"/>
      <w:adjustRightInd w:val="0"/>
      <w:spacing w:after="0" w:line="240" w:lineRule="auto"/>
    </w:pPr>
    <w:rPr>
      <w:rFonts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uiPriority w:val="99"/>
    <w:rsid w:val="00FE55E8"/>
    <w:pPr>
      <w:spacing w:line="600" w:lineRule="exact"/>
      <w:jc w:val="center"/>
    </w:pPr>
  </w:style>
  <w:style w:type="paragraph" w:customStyle="1" w:styleId="Style2">
    <w:name w:val="Style2"/>
    <w:basedOn w:val="Normal"/>
    <w:uiPriority w:val="99"/>
    <w:rsid w:val="00FE55E8"/>
  </w:style>
  <w:style w:type="paragraph" w:customStyle="1" w:styleId="Style3">
    <w:name w:val="Style3"/>
    <w:basedOn w:val="Normal"/>
    <w:uiPriority w:val="99"/>
    <w:rsid w:val="00FE55E8"/>
  </w:style>
  <w:style w:type="paragraph" w:customStyle="1" w:styleId="Style4">
    <w:name w:val="Style4"/>
    <w:basedOn w:val="Normal"/>
    <w:uiPriority w:val="99"/>
    <w:rsid w:val="00FE55E8"/>
  </w:style>
  <w:style w:type="paragraph" w:customStyle="1" w:styleId="Style5">
    <w:name w:val="Style5"/>
    <w:basedOn w:val="Normal"/>
    <w:uiPriority w:val="99"/>
    <w:rsid w:val="00FE55E8"/>
  </w:style>
  <w:style w:type="paragraph" w:customStyle="1" w:styleId="Style6">
    <w:name w:val="Style6"/>
    <w:basedOn w:val="Normal"/>
    <w:uiPriority w:val="99"/>
    <w:rsid w:val="00FE55E8"/>
  </w:style>
  <w:style w:type="paragraph" w:customStyle="1" w:styleId="Style7">
    <w:name w:val="Style7"/>
    <w:basedOn w:val="Normal"/>
    <w:uiPriority w:val="99"/>
    <w:rsid w:val="00FE55E8"/>
    <w:pPr>
      <w:spacing w:line="298" w:lineRule="exact"/>
      <w:ind w:firstLine="437"/>
    </w:pPr>
  </w:style>
  <w:style w:type="paragraph" w:customStyle="1" w:styleId="Style8">
    <w:name w:val="Style8"/>
    <w:basedOn w:val="Normal"/>
    <w:uiPriority w:val="99"/>
    <w:rsid w:val="00FE55E8"/>
    <w:pPr>
      <w:spacing w:line="302" w:lineRule="exact"/>
      <w:jc w:val="center"/>
    </w:pPr>
  </w:style>
  <w:style w:type="paragraph" w:customStyle="1" w:styleId="Style9">
    <w:name w:val="Style9"/>
    <w:basedOn w:val="Normal"/>
    <w:uiPriority w:val="99"/>
    <w:rsid w:val="00FE55E8"/>
    <w:pPr>
      <w:jc w:val="both"/>
    </w:pPr>
  </w:style>
  <w:style w:type="paragraph" w:customStyle="1" w:styleId="Style10">
    <w:name w:val="Style10"/>
    <w:basedOn w:val="Normal"/>
    <w:uiPriority w:val="99"/>
    <w:rsid w:val="00FE55E8"/>
    <w:pPr>
      <w:spacing w:line="346" w:lineRule="exact"/>
      <w:jc w:val="both"/>
    </w:pPr>
  </w:style>
  <w:style w:type="paragraph" w:customStyle="1" w:styleId="Style11">
    <w:name w:val="Style11"/>
    <w:basedOn w:val="Normal"/>
    <w:uiPriority w:val="99"/>
    <w:rsid w:val="00FE55E8"/>
    <w:pPr>
      <w:spacing w:line="298" w:lineRule="exact"/>
    </w:pPr>
  </w:style>
  <w:style w:type="paragraph" w:customStyle="1" w:styleId="Style12">
    <w:name w:val="Style12"/>
    <w:basedOn w:val="Normal"/>
    <w:uiPriority w:val="99"/>
    <w:rsid w:val="00FE55E8"/>
    <w:pPr>
      <w:spacing w:line="344" w:lineRule="exact"/>
      <w:jc w:val="both"/>
    </w:pPr>
  </w:style>
  <w:style w:type="paragraph" w:customStyle="1" w:styleId="Style13">
    <w:name w:val="Style13"/>
    <w:basedOn w:val="Normal"/>
    <w:uiPriority w:val="99"/>
    <w:rsid w:val="00FE55E8"/>
    <w:pPr>
      <w:spacing w:line="595" w:lineRule="exact"/>
      <w:jc w:val="both"/>
    </w:pPr>
  </w:style>
  <w:style w:type="paragraph" w:customStyle="1" w:styleId="Style14">
    <w:name w:val="Style14"/>
    <w:basedOn w:val="Normal"/>
    <w:uiPriority w:val="99"/>
    <w:rsid w:val="00FE55E8"/>
    <w:pPr>
      <w:spacing w:line="307" w:lineRule="exact"/>
      <w:ind w:hanging="350"/>
      <w:jc w:val="both"/>
    </w:pPr>
  </w:style>
  <w:style w:type="paragraph" w:customStyle="1" w:styleId="Style15">
    <w:name w:val="Style15"/>
    <w:basedOn w:val="Normal"/>
    <w:uiPriority w:val="99"/>
    <w:rsid w:val="00FE55E8"/>
  </w:style>
  <w:style w:type="paragraph" w:customStyle="1" w:styleId="Style16">
    <w:name w:val="Style16"/>
    <w:basedOn w:val="Normal"/>
    <w:uiPriority w:val="99"/>
    <w:rsid w:val="00FE55E8"/>
    <w:pPr>
      <w:spacing w:line="344" w:lineRule="exact"/>
      <w:ind w:hanging="317"/>
      <w:jc w:val="both"/>
    </w:pPr>
  </w:style>
  <w:style w:type="paragraph" w:customStyle="1" w:styleId="Style17">
    <w:name w:val="Style17"/>
    <w:basedOn w:val="Normal"/>
    <w:uiPriority w:val="99"/>
    <w:rsid w:val="00FE55E8"/>
  </w:style>
  <w:style w:type="paragraph" w:customStyle="1" w:styleId="Style18">
    <w:name w:val="Style18"/>
    <w:basedOn w:val="Normal"/>
    <w:uiPriority w:val="99"/>
    <w:rsid w:val="00FE55E8"/>
  </w:style>
  <w:style w:type="paragraph" w:customStyle="1" w:styleId="Style19">
    <w:name w:val="Style19"/>
    <w:basedOn w:val="Normal"/>
    <w:uiPriority w:val="99"/>
    <w:rsid w:val="00FE55E8"/>
  </w:style>
  <w:style w:type="paragraph" w:customStyle="1" w:styleId="Style20">
    <w:name w:val="Style20"/>
    <w:basedOn w:val="Normal"/>
    <w:uiPriority w:val="99"/>
    <w:rsid w:val="00FE55E8"/>
  </w:style>
  <w:style w:type="character" w:customStyle="1" w:styleId="FontStyle22">
    <w:name w:val="Font Style22"/>
    <w:basedOn w:val="DefaultParagraphFont"/>
    <w:uiPriority w:val="99"/>
    <w:rsid w:val="00FE55E8"/>
    <w:rPr>
      <w:rFonts w:ascii="Calibri" w:hAnsi="Calibri" w:cs="Calibri"/>
      <w:i/>
      <w:iCs/>
      <w:spacing w:val="-10"/>
      <w:sz w:val="30"/>
      <w:szCs w:val="30"/>
    </w:rPr>
  </w:style>
  <w:style w:type="character" w:customStyle="1" w:styleId="FontStyle23">
    <w:name w:val="Font Style23"/>
    <w:basedOn w:val="DefaultParagraphFont"/>
    <w:uiPriority w:val="99"/>
    <w:rsid w:val="00FE55E8"/>
    <w:rPr>
      <w:rFonts w:ascii="Arial" w:hAnsi="Arial" w:cs="Arial"/>
      <w:b/>
      <w:bCs/>
      <w:sz w:val="22"/>
      <w:szCs w:val="22"/>
    </w:rPr>
  </w:style>
  <w:style w:type="character" w:customStyle="1" w:styleId="FontStyle24">
    <w:name w:val="Font Style24"/>
    <w:basedOn w:val="DefaultParagraphFont"/>
    <w:uiPriority w:val="99"/>
    <w:rsid w:val="00FE55E8"/>
    <w:rPr>
      <w:rFonts w:ascii="Arial Narrow" w:hAnsi="Arial Narrow" w:cs="Arial Narrow"/>
      <w:b/>
      <w:bCs/>
      <w:i/>
      <w:iCs/>
      <w:spacing w:val="30"/>
      <w:sz w:val="22"/>
      <w:szCs w:val="22"/>
    </w:rPr>
  </w:style>
  <w:style w:type="character" w:customStyle="1" w:styleId="FontStyle25">
    <w:name w:val="Font Style25"/>
    <w:basedOn w:val="DefaultParagraphFont"/>
    <w:uiPriority w:val="99"/>
    <w:rsid w:val="00FE55E8"/>
    <w:rPr>
      <w:rFonts w:ascii="Arial" w:hAnsi="Arial" w:cs="Arial"/>
      <w:sz w:val="14"/>
      <w:szCs w:val="14"/>
    </w:rPr>
  </w:style>
  <w:style w:type="character" w:customStyle="1" w:styleId="FontStyle26">
    <w:name w:val="Font Style26"/>
    <w:basedOn w:val="DefaultParagraphFont"/>
    <w:uiPriority w:val="99"/>
    <w:rsid w:val="00FE55E8"/>
    <w:rPr>
      <w:rFonts w:ascii="Arial" w:hAnsi="Arial" w:cs="Arial"/>
      <w:sz w:val="22"/>
      <w:szCs w:val="22"/>
    </w:rPr>
  </w:style>
  <w:style w:type="character" w:customStyle="1" w:styleId="FontStyle27">
    <w:name w:val="Font Style27"/>
    <w:basedOn w:val="DefaultParagraphFont"/>
    <w:uiPriority w:val="99"/>
    <w:rsid w:val="00FE55E8"/>
    <w:rPr>
      <w:rFonts w:ascii="Arial" w:hAnsi="Arial" w:cs="Arial"/>
      <w:smallCaps/>
      <w:sz w:val="20"/>
      <w:szCs w:val="20"/>
    </w:rPr>
  </w:style>
  <w:style w:type="character" w:customStyle="1" w:styleId="FontStyle28">
    <w:name w:val="Font Style28"/>
    <w:basedOn w:val="DefaultParagraphFont"/>
    <w:uiPriority w:val="99"/>
    <w:rsid w:val="00FE55E8"/>
    <w:rPr>
      <w:rFonts w:ascii="Bookman Old Style" w:hAnsi="Bookman Old Style" w:cs="Bookman Old Style"/>
      <w:b/>
      <w:bCs/>
      <w:smallCaps/>
      <w:sz w:val="8"/>
      <w:szCs w:val="8"/>
    </w:rPr>
  </w:style>
  <w:style w:type="character" w:customStyle="1" w:styleId="FontStyle29">
    <w:name w:val="Font Style29"/>
    <w:basedOn w:val="DefaultParagraphFont"/>
    <w:uiPriority w:val="99"/>
    <w:rsid w:val="00FE55E8"/>
    <w:rPr>
      <w:rFonts w:ascii="Arial" w:hAnsi="Arial" w:cs="Arial"/>
      <w:sz w:val="18"/>
      <w:szCs w:val="18"/>
    </w:rPr>
  </w:style>
  <w:style w:type="character" w:customStyle="1" w:styleId="FontStyle30">
    <w:name w:val="Font Style30"/>
    <w:basedOn w:val="DefaultParagraphFont"/>
    <w:uiPriority w:val="99"/>
    <w:rsid w:val="00FE55E8"/>
    <w:rPr>
      <w:rFonts w:ascii="Arial" w:hAnsi="Arial" w:cs="Arial"/>
      <w:b/>
      <w:bCs/>
      <w:i/>
      <w:iCs/>
      <w:spacing w:val="30"/>
      <w:sz w:val="20"/>
      <w:szCs w:val="20"/>
    </w:rPr>
  </w:style>
  <w:style w:type="character" w:customStyle="1" w:styleId="FontStyle31">
    <w:name w:val="Font Style31"/>
    <w:basedOn w:val="DefaultParagraphFont"/>
    <w:uiPriority w:val="99"/>
    <w:rsid w:val="00FE55E8"/>
    <w:rPr>
      <w:rFonts w:ascii="Arial" w:hAnsi="Arial" w:cs="Arial"/>
      <w:spacing w:val="-10"/>
      <w:sz w:val="20"/>
      <w:szCs w:val="20"/>
    </w:rPr>
  </w:style>
  <w:style w:type="character" w:customStyle="1" w:styleId="FontStyle32">
    <w:name w:val="Font Style32"/>
    <w:basedOn w:val="DefaultParagraphFont"/>
    <w:uiPriority w:val="99"/>
    <w:rsid w:val="00FE55E8"/>
    <w:rPr>
      <w:rFonts w:ascii="Bookman Old Style" w:hAnsi="Bookman Old Style" w:cs="Bookman Old Style"/>
      <w:sz w:val="18"/>
      <w:szCs w:val="18"/>
    </w:rPr>
  </w:style>
  <w:style w:type="character" w:customStyle="1" w:styleId="FontStyle33">
    <w:name w:val="Font Style33"/>
    <w:basedOn w:val="DefaultParagraphFont"/>
    <w:uiPriority w:val="99"/>
    <w:rsid w:val="00FE55E8"/>
    <w:rPr>
      <w:rFonts w:ascii="Bookman Old Style" w:hAnsi="Bookman Old Style" w:cs="Bookman Old Style"/>
      <w:sz w:val="18"/>
      <w:szCs w:val="18"/>
    </w:rPr>
  </w:style>
  <w:style w:type="character" w:customStyle="1" w:styleId="FontStyle34">
    <w:name w:val="Font Style34"/>
    <w:basedOn w:val="DefaultParagraphFont"/>
    <w:uiPriority w:val="99"/>
    <w:rsid w:val="00FE55E8"/>
    <w:rPr>
      <w:rFonts w:ascii="Arial" w:hAnsi="Arial" w:cs="Arial"/>
      <w:sz w:val="58"/>
      <w:szCs w:val="58"/>
    </w:rPr>
  </w:style>
  <w:style w:type="character" w:customStyle="1" w:styleId="FontStyle35">
    <w:name w:val="Font Style35"/>
    <w:basedOn w:val="DefaultParagraphFont"/>
    <w:uiPriority w:val="99"/>
    <w:rsid w:val="00FE55E8"/>
    <w:rPr>
      <w:rFonts w:ascii="Arial" w:hAnsi="Arial" w:cs="Arial"/>
      <w:b/>
      <w:bCs/>
      <w:i/>
      <w:iCs/>
      <w:sz w:val="8"/>
      <w:szCs w:val="8"/>
    </w:rPr>
  </w:style>
  <w:style w:type="character" w:customStyle="1" w:styleId="FontStyle36">
    <w:name w:val="Font Style36"/>
    <w:basedOn w:val="DefaultParagraphFont"/>
    <w:uiPriority w:val="99"/>
    <w:rsid w:val="00FE55E8"/>
    <w:rPr>
      <w:rFonts w:ascii="Bookman Old Style" w:hAnsi="Bookman Old Style" w:cs="Bookman Old Style"/>
      <w:b/>
      <w:bCs/>
      <w:sz w:val="8"/>
      <w:szCs w:val="8"/>
    </w:rPr>
  </w:style>
  <w:style w:type="character" w:customStyle="1" w:styleId="FontStyle37">
    <w:name w:val="Font Style37"/>
    <w:basedOn w:val="DefaultParagraphFont"/>
    <w:uiPriority w:val="99"/>
    <w:rsid w:val="00FE55E8"/>
    <w:rPr>
      <w:rFonts w:ascii="Arial" w:hAnsi="Arial" w:cs="Arial"/>
      <w:i/>
      <w:iCs/>
      <w:spacing w:val="-20"/>
      <w:sz w:val="28"/>
      <w:szCs w:val="28"/>
    </w:rPr>
  </w:style>
  <w:style w:type="character" w:customStyle="1" w:styleId="FontStyle38">
    <w:name w:val="Font Style38"/>
    <w:basedOn w:val="DefaultParagraphFont"/>
    <w:uiPriority w:val="99"/>
    <w:rsid w:val="00FE55E8"/>
    <w:rPr>
      <w:rFonts w:ascii="Arial" w:hAnsi="Arial" w:cs="Arial"/>
      <w:b/>
      <w:bCs/>
      <w:spacing w:val="50"/>
      <w:sz w:val="8"/>
      <w:szCs w:val="8"/>
    </w:rPr>
  </w:style>
  <w:style w:type="character" w:customStyle="1" w:styleId="FontStyle39">
    <w:name w:val="Font Style39"/>
    <w:basedOn w:val="DefaultParagraphFont"/>
    <w:uiPriority w:val="99"/>
    <w:rsid w:val="00FE55E8"/>
    <w:rPr>
      <w:rFonts w:ascii="Consolas" w:hAnsi="Consolas" w:cs="Consolas"/>
      <w:b/>
      <w:bCs/>
      <w:i/>
      <w:iCs/>
      <w:spacing w:val="30"/>
      <w:sz w:val="8"/>
      <w:szCs w:val="8"/>
    </w:rPr>
  </w:style>
  <w:style w:type="character" w:customStyle="1" w:styleId="FontStyle40">
    <w:name w:val="Font Style40"/>
    <w:basedOn w:val="DefaultParagraphFont"/>
    <w:uiPriority w:val="99"/>
    <w:rsid w:val="00FE55E8"/>
    <w:rPr>
      <w:rFonts w:ascii="Arial" w:hAnsi="Arial" w:cs="Arial"/>
      <w:b/>
      <w:bCs/>
      <w:spacing w:val="-10"/>
      <w:sz w:val="16"/>
      <w:szCs w:val="16"/>
    </w:rPr>
  </w:style>
  <w:style w:type="character" w:customStyle="1" w:styleId="FontStyle41">
    <w:name w:val="Font Style41"/>
    <w:basedOn w:val="DefaultParagraphFont"/>
    <w:uiPriority w:val="99"/>
    <w:rsid w:val="00FE55E8"/>
    <w:rPr>
      <w:rFonts w:ascii="Arial" w:hAnsi="Arial" w:cs="Arial"/>
      <w:b/>
      <w:bCs/>
      <w:sz w:val="20"/>
      <w:szCs w:val="20"/>
    </w:rPr>
  </w:style>
  <w:style w:type="character" w:customStyle="1" w:styleId="FontStyle42">
    <w:name w:val="Font Style42"/>
    <w:basedOn w:val="DefaultParagraphFont"/>
    <w:uiPriority w:val="99"/>
    <w:rsid w:val="00FE55E8"/>
    <w:rPr>
      <w:rFonts w:ascii="Arial" w:hAnsi="Arial" w:cs="Arial"/>
      <w:sz w:val="40"/>
      <w:szCs w:val="40"/>
    </w:rPr>
  </w:style>
  <w:style w:type="character" w:styleId="Hyperlink">
    <w:name w:val="Hyperlink"/>
    <w:basedOn w:val="DefaultParagraphFont"/>
    <w:uiPriority w:val="99"/>
    <w:rsid w:val="00FE55E8"/>
    <w:rPr>
      <w:color w:val="000080"/>
      <w:u w:val="single"/>
    </w:rPr>
  </w:style>
  <w:style w:type="paragraph" w:styleId="Header">
    <w:name w:val="header"/>
    <w:basedOn w:val="Normal"/>
    <w:link w:val="HeaderChar"/>
    <w:uiPriority w:val="99"/>
    <w:unhideWhenUsed/>
    <w:rsid w:val="00377431"/>
    <w:pPr>
      <w:tabs>
        <w:tab w:val="center" w:pos="4513"/>
        <w:tab w:val="right" w:pos="9026"/>
      </w:tabs>
    </w:pPr>
  </w:style>
  <w:style w:type="character" w:customStyle="1" w:styleId="HeaderChar">
    <w:name w:val="Header Char"/>
    <w:basedOn w:val="DefaultParagraphFont"/>
    <w:link w:val="Header"/>
    <w:uiPriority w:val="99"/>
    <w:rsid w:val="00377431"/>
    <w:rPr>
      <w:rFonts w:hAnsi="Arial" w:cs="Arial"/>
      <w:sz w:val="24"/>
      <w:szCs w:val="24"/>
    </w:rPr>
  </w:style>
  <w:style w:type="paragraph" w:styleId="Footer">
    <w:name w:val="footer"/>
    <w:basedOn w:val="Normal"/>
    <w:link w:val="FooterChar"/>
    <w:uiPriority w:val="99"/>
    <w:unhideWhenUsed/>
    <w:rsid w:val="00377431"/>
    <w:pPr>
      <w:tabs>
        <w:tab w:val="center" w:pos="4513"/>
        <w:tab w:val="right" w:pos="9026"/>
      </w:tabs>
    </w:pPr>
  </w:style>
  <w:style w:type="character" w:customStyle="1" w:styleId="FooterChar">
    <w:name w:val="Footer Char"/>
    <w:basedOn w:val="DefaultParagraphFont"/>
    <w:link w:val="Footer"/>
    <w:uiPriority w:val="99"/>
    <w:rsid w:val="00377431"/>
    <w:rPr>
      <w:rFonts w:hAnsi="Arial" w:cs="Arial"/>
      <w:sz w:val="24"/>
      <w:szCs w:val="24"/>
    </w:rPr>
  </w:style>
  <w:style w:type="paragraph" w:styleId="ListParagraph">
    <w:name w:val="List Paragraph"/>
    <w:basedOn w:val="Normal"/>
    <w:uiPriority w:val="34"/>
    <w:qFormat/>
    <w:rsid w:val="000B5AD6"/>
    <w:pPr>
      <w:widowControl/>
      <w:autoSpaceDE/>
      <w:autoSpaceDN/>
      <w:adjustRightInd/>
      <w:ind w:left="720"/>
      <w:contextualSpacing/>
    </w:pPr>
    <w:rPr>
      <w:rFonts w:ascii="Times New Roman" w:eastAsia="SimSun" w:hAnsi="Times New Roman" w:cs="Times New Roman"/>
      <w:lang w:eastAsia="zh-CN"/>
    </w:rPr>
  </w:style>
  <w:style w:type="paragraph" w:styleId="BodyText">
    <w:name w:val="Body Text"/>
    <w:basedOn w:val="Normal"/>
    <w:link w:val="BodyTextChar"/>
    <w:uiPriority w:val="99"/>
    <w:unhideWhenUsed/>
    <w:rsid w:val="000B5AD6"/>
    <w:pPr>
      <w:widowControl/>
      <w:autoSpaceDE/>
      <w:autoSpaceDN/>
      <w:adjustRightInd/>
      <w:jc w:val="both"/>
    </w:pPr>
    <w:rPr>
      <w:rFonts w:eastAsia="SimSun" w:cs="Times New Roman"/>
      <w:szCs w:val="20"/>
      <w:lang w:eastAsia="en-US"/>
    </w:rPr>
  </w:style>
  <w:style w:type="character" w:customStyle="1" w:styleId="BodyTextChar">
    <w:name w:val="Body Text Char"/>
    <w:basedOn w:val="DefaultParagraphFont"/>
    <w:link w:val="BodyText"/>
    <w:uiPriority w:val="99"/>
    <w:rsid w:val="000B5AD6"/>
    <w:rPr>
      <w:rFonts w:eastAsia="SimSun" w:hAnsi="Arial" w:cs="Times New Roman"/>
      <w:sz w:val="24"/>
      <w:szCs w:val="20"/>
      <w:lang w:eastAsia="en-US"/>
    </w:rPr>
  </w:style>
  <w:style w:type="paragraph" w:styleId="BalloonText">
    <w:name w:val="Balloon Text"/>
    <w:basedOn w:val="Normal"/>
    <w:link w:val="BalloonTextChar"/>
    <w:uiPriority w:val="99"/>
    <w:semiHidden/>
    <w:unhideWhenUsed/>
    <w:rsid w:val="00D1507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5070"/>
    <w:rPr>
      <w:rFonts w:ascii="Segoe UI" w:hAnsi="Segoe UI" w:cs="Segoe UI"/>
      <w:sz w:val="18"/>
      <w:szCs w:val="18"/>
    </w:rPr>
  </w:style>
  <w:style w:type="character" w:styleId="PlaceholderText">
    <w:name w:val="Placeholder Text"/>
    <w:basedOn w:val="DefaultParagraphFont"/>
    <w:uiPriority w:val="99"/>
    <w:semiHidden/>
    <w:rsid w:val="00624F41"/>
    <w:rPr>
      <w:color w:val="808080"/>
    </w:rPr>
  </w:style>
  <w:style w:type="paragraph" w:styleId="NoSpacing">
    <w:name w:val="No Spacing"/>
    <w:uiPriority w:val="1"/>
    <w:qFormat/>
    <w:rsid w:val="00732CCE"/>
    <w:pPr>
      <w:spacing w:after="0" w:line="240" w:lineRule="auto"/>
    </w:pPr>
    <w:rPr>
      <w:rFonts w:asciiTheme="minorHAnsi" w:eastAsiaTheme="minorHAnsi"/>
      <w:lang w:val="en-US" w:eastAsia="en-US"/>
    </w:rPr>
  </w:style>
  <w:style w:type="paragraph" w:styleId="HTMLPreformatted">
    <w:name w:val="HTML Preformatted"/>
    <w:basedOn w:val="Normal"/>
    <w:link w:val="HTMLPreformattedChar"/>
    <w:uiPriority w:val="99"/>
    <w:semiHidden/>
    <w:unhideWhenUsed/>
    <w:rsid w:val="00745B16"/>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745B16"/>
    <w:rPr>
      <w:rFonts w:ascii="Consolas" w:hAnsi="Consolas" w:cs="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932676">
      <w:bodyDiv w:val="1"/>
      <w:marLeft w:val="0"/>
      <w:marRight w:val="0"/>
      <w:marTop w:val="0"/>
      <w:marBottom w:val="0"/>
      <w:divBdr>
        <w:top w:val="none" w:sz="0" w:space="0" w:color="auto"/>
        <w:left w:val="none" w:sz="0" w:space="0" w:color="auto"/>
        <w:bottom w:val="none" w:sz="0" w:space="0" w:color="auto"/>
        <w:right w:val="none" w:sz="0" w:space="0" w:color="auto"/>
      </w:divBdr>
    </w:div>
    <w:div w:id="273754426">
      <w:bodyDiv w:val="1"/>
      <w:marLeft w:val="0"/>
      <w:marRight w:val="0"/>
      <w:marTop w:val="0"/>
      <w:marBottom w:val="0"/>
      <w:divBdr>
        <w:top w:val="none" w:sz="0" w:space="0" w:color="auto"/>
        <w:left w:val="none" w:sz="0" w:space="0" w:color="auto"/>
        <w:bottom w:val="none" w:sz="0" w:space="0" w:color="auto"/>
        <w:right w:val="none" w:sz="0" w:space="0" w:color="auto"/>
      </w:divBdr>
    </w:div>
    <w:div w:id="315763403">
      <w:bodyDiv w:val="1"/>
      <w:marLeft w:val="0"/>
      <w:marRight w:val="0"/>
      <w:marTop w:val="0"/>
      <w:marBottom w:val="0"/>
      <w:divBdr>
        <w:top w:val="none" w:sz="0" w:space="0" w:color="auto"/>
        <w:left w:val="none" w:sz="0" w:space="0" w:color="auto"/>
        <w:bottom w:val="none" w:sz="0" w:space="0" w:color="auto"/>
        <w:right w:val="none" w:sz="0" w:space="0" w:color="auto"/>
      </w:divBdr>
    </w:div>
    <w:div w:id="402021871">
      <w:bodyDiv w:val="1"/>
      <w:marLeft w:val="0"/>
      <w:marRight w:val="0"/>
      <w:marTop w:val="0"/>
      <w:marBottom w:val="0"/>
      <w:divBdr>
        <w:top w:val="none" w:sz="0" w:space="0" w:color="auto"/>
        <w:left w:val="none" w:sz="0" w:space="0" w:color="auto"/>
        <w:bottom w:val="none" w:sz="0" w:space="0" w:color="auto"/>
        <w:right w:val="none" w:sz="0" w:space="0" w:color="auto"/>
      </w:divBdr>
    </w:div>
    <w:div w:id="421991369">
      <w:bodyDiv w:val="1"/>
      <w:marLeft w:val="0"/>
      <w:marRight w:val="0"/>
      <w:marTop w:val="0"/>
      <w:marBottom w:val="0"/>
      <w:divBdr>
        <w:top w:val="none" w:sz="0" w:space="0" w:color="auto"/>
        <w:left w:val="none" w:sz="0" w:space="0" w:color="auto"/>
        <w:bottom w:val="none" w:sz="0" w:space="0" w:color="auto"/>
        <w:right w:val="none" w:sz="0" w:space="0" w:color="auto"/>
      </w:divBdr>
    </w:div>
    <w:div w:id="491025804">
      <w:bodyDiv w:val="1"/>
      <w:marLeft w:val="0"/>
      <w:marRight w:val="0"/>
      <w:marTop w:val="0"/>
      <w:marBottom w:val="0"/>
      <w:divBdr>
        <w:top w:val="none" w:sz="0" w:space="0" w:color="auto"/>
        <w:left w:val="none" w:sz="0" w:space="0" w:color="auto"/>
        <w:bottom w:val="none" w:sz="0" w:space="0" w:color="auto"/>
        <w:right w:val="none" w:sz="0" w:space="0" w:color="auto"/>
      </w:divBdr>
    </w:div>
    <w:div w:id="827399940">
      <w:bodyDiv w:val="1"/>
      <w:marLeft w:val="0"/>
      <w:marRight w:val="0"/>
      <w:marTop w:val="0"/>
      <w:marBottom w:val="0"/>
      <w:divBdr>
        <w:top w:val="none" w:sz="0" w:space="0" w:color="auto"/>
        <w:left w:val="none" w:sz="0" w:space="0" w:color="auto"/>
        <w:bottom w:val="none" w:sz="0" w:space="0" w:color="auto"/>
        <w:right w:val="none" w:sz="0" w:space="0" w:color="auto"/>
      </w:divBdr>
    </w:div>
    <w:div w:id="897204552">
      <w:bodyDiv w:val="1"/>
      <w:marLeft w:val="0"/>
      <w:marRight w:val="0"/>
      <w:marTop w:val="0"/>
      <w:marBottom w:val="0"/>
      <w:divBdr>
        <w:top w:val="none" w:sz="0" w:space="0" w:color="auto"/>
        <w:left w:val="none" w:sz="0" w:space="0" w:color="auto"/>
        <w:bottom w:val="none" w:sz="0" w:space="0" w:color="auto"/>
        <w:right w:val="none" w:sz="0" w:space="0" w:color="auto"/>
      </w:divBdr>
    </w:div>
    <w:div w:id="906918397">
      <w:bodyDiv w:val="1"/>
      <w:marLeft w:val="0"/>
      <w:marRight w:val="0"/>
      <w:marTop w:val="0"/>
      <w:marBottom w:val="0"/>
      <w:divBdr>
        <w:top w:val="none" w:sz="0" w:space="0" w:color="auto"/>
        <w:left w:val="none" w:sz="0" w:space="0" w:color="auto"/>
        <w:bottom w:val="none" w:sz="0" w:space="0" w:color="auto"/>
        <w:right w:val="none" w:sz="0" w:space="0" w:color="auto"/>
      </w:divBdr>
    </w:div>
    <w:div w:id="1018583560">
      <w:bodyDiv w:val="1"/>
      <w:marLeft w:val="0"/>
      <w:marRight w:val="0"/>
      <w:marTop w:val="0"/>
      <w:marBottom w:val="0"/>
      <w:divBdr>
        <w:top w:val="none" w:sz="0" w:space="0" w:color="auto"/>
        <w:left w:val="none" w:sz="0" w:space="0" w:color="auto"/>
        <w:bottom w:val="none" w:sz="0" w:space="0" w:color="auto"/>
        <w:right w:val="none" w:sz="0" w:space="0" w:color="auto"/>
      </w:divBdr>
    </w:div>
    <w:div w:id="1330601570">
      <w:bodyDiv w:val="1"/>
      <w:marLeft w:val="0"/>
      <w:marRight w:val="0"/>
      <w:marTop w:val="0"/>
      <w:marBottom w:val="0"/>
      <w:divBdr>
        <w:top w:val="none" w:sz="0" w:space="0" w:color="auto"/>
        <w:left w:val="none" w:sz="0" w:space="0" w:color="auto"/>
        <w:bottom w:val="none" w:sz="0" w:space="0" w:color="auto"/>
        <w:right w:val="none" w:sz="0" w:space="0" w:color="auto"/>
      </w:divBdr>
    </w:div>
    <w:div w:id="1335375465">
      <w:bodyDiv w:val="1"/>
      <w:marLeft w:val="0"/>
      <w:marRight w:val="0"/>
      <w:marTop w:val="0"/>
      <w:marBottom w:val="0"/>
      <w:divBdr>
        <w:top w:val="none" w:sz="0" w:space="0" w:color="auto"/>
        <w:left w:val="none" w:sz="0" w:space="0" w:color="auto"/>
        <w:bottom w:val="none" w:sz="0" w:space="0" w:color="auto"/>
        <w:right w:val="none" w:sz="0" w:space="0" w:color="auto"/>
      </w:divBdr>
    </w:div>
    <w:div w:id="1392927334">
      <w:bodyDiv w:val="1"/>
      <w:marLeft w:val="0"/>
      <w:marRight w:val="0"/>
      <w:marTop w:val="0"/>
      <w:marBottom w:val="0"/>
      <w:divBdr>
        <w:top w:val="none" w:sz="0" w:space="0" w:color="auto"/>
        <w:left w:val="none" w:sz="0" w:space="0" w:color="auto"/>
        <w:bottom w:val="none" w:sz="0" w:space="0" w:color="auto"/>
        <w:right w:val="none" w:sz="0" w:space="0" w:color="auto"/>
      </w:divBdr>
    </w:div>
    <w:div w:id="1538591409">
      <w:bodyDiv w:val="1"/>
      <w:marLeft w:val="0"/>
      <w:marRight w:val="0"/>
      <w:marTop w:val="0"/>
      <w:marBottom w:val="0"/>
      <w:divBdr>
        <w:top w:val="none" w:sz="0" w:space="0" w:color="auto"/>
        <w:left w:val="none" w:sz="0" w:space="0" w:color="auto"/>
        <w:bottom w:val="none" w:sz="0" w:space="0" w:color="auto"/>
        <w:right w:val="none" w:sz="0" w:space="0" w:color="auto"/>
      </w:divBdr>
    </w:div>
    <w:div w:id="1609462868">
      <w:bodyDiv w:val="1"/>
      <w:marLeft w:val="0"/>
      <w:marRight w:val="0"/>
      <w:marTop w:val="0"/>
      <w:marBottom w:val="0"/>
      <w:divBdr>
        <w:top w:val="none" w:sz="0" w:space="0" w:color="auto"/>
        <w:left w:val="none" w:sz="0" w:space="0" w:color="auto"/>
        <w:bottom w:val="none" w:sz="0" w:space="0" w:color="auto"/>
        <w:right w:val="none" w:sz="0" w:space="0" w:color="auto"/>
      </w:divBdr>
    </w:div>
    <w:div w:id="1688093878">
      <w:bodyDiv w:val="1"/>
      <w:marLeft w:val="0"/>
      <w:marRight w:val="0"/>
      <w:marTop w:val="0"/>
      <w:marBottom w:val="0"/>
      <w:divBdr>
        <w:top w:val="none" w:sz="0" w:space="0" w:color="auto"/>
        <w:left w:val="none" w:sz="0" w:space="0" w:color="auto"/>
        <w:bottom w:val="none" w:sz="0" w:space="0" w:color="auto"/>
        <w:right w:val="none" w:sz="0" w:space="0" w:color="auto"/>
      </w:divBdr>
    </w:div>
    <w:div w:id="2027057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C66079-3FFC-433E-B2D8-D3A77F0C9F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1279</Words>
  <Characters>7893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Secretary</dc:creator>
  <cp:lastModifiedBy>Zoi P. Kapantai</cp:lastModifiedBy>
  <cp:revision>3</cp:revision>
  <cp:lastPrinted>2021-04-12T07:21:00Z</cp:lastPrinted>
  <dcterms:created xsi:type="dcterms:W3CDTF">2021-04-12T07:19:00Z</dcterms:created>
  <dcterms:modified xsi:type="dcterms:W3CDTF">2021-04-12T07:21:00Z</dcterms:modified>
</cp:coreProperties>
</file>